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71E" w:rsidRPr="00B2771E" w:rsidRDefault="004F208A" w:rsidP="00B2771E">
      <w:pPr>
        <w:ind w:right="-115"/>
        <w:jc w:val="center"/>
        <w:rPr>
          <w:rFonts w:ascii="Book Antiqua" w:hAnsi="Book Antiqua" w:cstheme="majorBidi"/>
          <w:b/>
          <w:bCs/>
          <w:sz w:val="24"/>
          <w:szCs w:val="24"/>
        </w:rPr>
      </w:pPr>
      <w:r>
        <w:rPr>
          <w:rFonts w:ascii="Book Antiqua" w:hAnsi="Book Antiqua" w:cstheme="minorHAnsi"/>
          <w:b/>
          <w:bCs/>
          <w:noProof/>
          <w:sz w:val="28"/>
        </w:rPr>
        <mc:AlternateContent>
          <mc:Choice Requires="wps">
            <w:drawing>
              <wp:anchor distT="0" distB="0" distL="114300" distR="114300" simplePos="0" relativeHeight="251659264" behindDoc="0" locked="0" layoutInCell="1" allowOverlap="1" wp14:anchorId="7BCFD634" wp14:editId="6F597E00">
                <wp:simplePos x="0" y="0"/>
                <wp:positionH relativeFrom="margin">
                  <wp:posOffset>142240</wp:posOffset>
                </wp:positionH>
                <wp:positionV relativeFrom="paragraph">
                  <wp:posOffset>-880219</wp:posOffset>
                </wp:positionV>
                <wp:extent cx="5172075" cy="736600"/>
                <wp:effectExtent l="0" t="0" r="28575" b="25400"/>
                <wp:wrapNone/>
                <wp:docPr id="1" name="Rectangle 1"/>
                <wp:cNvGraphicFramePr/>
                <a:graphic xmlns:a="http://schemas.openxmlformats.org/drawingml/2006/main">
                  <a:graphicData uri="http://schemas.microsoft.com/office/word/2010/wordprocessingShape">
                    <wps:wsp>
                      <wps:cNvSpPr/>
                      <wps:spPr>
                        <a:xfrm>
                          <a:off x="0" y="0"/>
                          <a:ext cx="517207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7BB0" w:rsidRPr="00834792" w:rsidRDefault="00767BB0" w:rsidP="003B6505">
                            <w:pPr>
                              <w:jc w:val="right"/>
                              <w:rPr>
                                <w:rFonts w:ascii="Tempus Sans ITC" w:hAnsi="Tempus Sans ITC"/>
                                <w:b/>
                                <w:color w:val="000000" w:themeColor="text1"/>
                              </w:rPr>
                            </w:pPr>
                            <w:r w:rsidRPr="00834792">
                              <w:rPr>
                                <w:rFonts w:ascii="Tempus Sans ITC" w:hAnsi="Tempus Sans ITC"/>
                                <w:b/>
                                <w:color w:val="000000" w:themeColor="text1"/>
                              </w:rPr>
                              <w:t>KARAKTER</w:t>
                            </w:r>
                          </w:p>
                          <w:p w:rsidR="00767BB0" w:rsidRPr="00B46DF6" w:rsidRDefault="00767BB0" w:rsidP="003B6505">
                            <w:pPr>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767BB0" w:rsidRPr="00B46DF6" w:rsidRDefault="004F208A" w:rsidP="003B6505">
                            <w:pPr>
                              <w:jc w:val="right"/>
                              <w:rPr>
                                <w:rFonts w:ascii="Maiandra GD" w:hAnsi="Maiandra GD"/>
                                <w:color w:val="000000" w:themeColor="text1"/>
                              </w:rPr>
                            </w:pPr>
                            <w:r>
                              <w:rPr>
                                <w:rFonts w:ascii="Maiandra GD" w:hAnsi="Maiandra GD"/>
                                <w:color w:val="000000" w:themeColor="text1"/>
                              </w:rPr>
                              <w:t>Vol. 1 No. 1, Agustus 2020: 62</w:t>
                            </w:r>
                            <w:r w:rsidR="00767BB0" w:rsidRPr="00B46DF6">
                              <w:rPr>
                                <w:rFonts w:ascii="Maiandra GD" w:hAnsi="Maiandra GD"/>
                                <w:color w:val="000000" w:themeColor="text1"/>
                              </w:rPr>
                              <w:t>-6</w:t>
                            </w:r>
                            <w:r>
                              <w:rPr>
                                <w:rFonts w:ascii="Maiandra GD" w:hAnsi="Maiandra GD"/>
                                <w:color w:val="000000" w:themeColor="text1"/>
                              </w:rPr>
                              <w:t>8</w:t>
                            </w:r>
                          </w:p>
                          <w:p w:rsidR="00767BB0" w:rsidRPr="00B46DF6" w:rsidRDefault="00767BB0" w:rsidP="003B6505">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CFD634" id="Rectangle 1" o:spid="_x0000_s1026" style="position:absolute;left:0;text-align:left;margin-left:11.2pt;margin-top:-69.3pt;width:407.25pt;height:5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" fillcolor="white [3212]" strokecolor="white [3212]" strokeweight="2pt">
                <v:textbox>
                  <w:txbxContent>
                    <w:p w:rsidR="00767BB0" w:rsidRPr="00834792" w:rsidRDefault="00767BB0" w:rsidP="003B6505">
                      <w:pPr>
                        <w:jc w:val="right"/>
                        <w:rPr>
                          <w:rFonts w:ascii="Tempus Sans ITC" w:hAnsi="Tempus Sans ITC"/>
                          <w:b/>
                          <w:color w:val="000000" w:themeColor="text1"/>
                        </w:rPr>
                      </w:pPr>
                      <w:r w:rsidRPr="00834792">
                        <w:rPr>
                          <w:rFonts w:ascii="Tempus Sans ITC" w:hAnsi="Tempus Sans ITC"/>
                          <w:b/>
                          <w:color w:val="000000" w:themeColor="text1"/>
                        </w:rPr>
                        <w:t>KARAKTER</w:t>
                      </w:r>
                    </w:p>
                    <w:p w:rsidR="00767BB0" w:rsidRPr="00B46DF6" w:rsidRDefault="00767BB0" w:rsidP="003B6505">
                      <w:pPr>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767BB0" w:rsidRPr="00B46DF6" w:rsidRDefault="004F208A" w:rsidP="003B6505">
                      <w:pPr>
                        <w:jc w:val="right"/>
                        <w:rPr>
                          <w:rFonts w:ascii="Maiandra GD" w:hAnsi="Maiandra GD"/>
                          <w:color w:val="000000" w:themeColor="text1"/>
                        </w:rPr>
                      </w:pPr>
                      <w:r>
                        <w:rPr>
                          <w:rFonts w:ascii="Maiandra GD" w:hAnsi="Maiandra GD"/>
                          <w:color w:val="000000" w:themeColor="text1"/>
                        </w:rPr>
                        <w:t>Vol. 1 No. 1, Agustus 2020: 62</w:t>
                      </w:r>
                      <w:r w:rsidR="00767BB0" w:rsidRPr="00B46DF6">
                        <w:rPr>
                          <w:rFonts w:ascii="Maiandra GD" w:hAnsi="Maiandra GD"/>
                          <w:color w:val="000000" w:themeColor="text1"/>
                        </w:rPr>
                        <w:t>-6</w:t>
                      </w:r>
                      <w:r>
                        <w:rPr>
                          <w:rFonts w:ascii="Maiandra GD" w:hAnsi="Maiandra GD"/>
                          <w:color w:val="000000" w:themeColor="text1"/>
                        </w:rPr>
                        <w:t>8</w:t>
                      </w:r>
                    </w:p>
                    <w:p w:rsidR="00767BB0" w:rsidRPr="00B46DF6" w:rsidRDefault="00767BB0" w:rsidP="003B6505">
                      <w:pPr>
                        <w:jc w:val="right"/>
                        <w:rPr>
                          <w:color w:val="000000" w:themeColor="text1"/>
                          <w:sz w:val="22"/>
                          <w:szCs w:val="22"/>
                        </w:rPr>
                      </w:pPr>
                    </w:p>
                  </w:txbxContent>
                </v:textbox>
                <w10:wrap anchorx="margin"/>
              </v:rect>
            </w:pict>
          </mc:Fallback>
        </mc:AlternateContent>
      </w:r>
      <w:r w:rsidRPr="006C71C9">
        <w:rPr>
          <w:rFonts w:ascii="Book Antiqua" w:hAnsi="Book Antiqua" w:cstheme="minorHAnsi"/>
          <w:b/>
          <w:bCs/>
          <w:noProof/>
          <w:sz w:val="28"/>
          <w:szCs w:val="24"/>
          <w:bdr w:val="none" w:sz="0" w:space="0" w:color="auto" w:frame="1"/>
        </w:rPr>
        <w:drawing>
          <wp:anchor distT="0" distB="0" distL="114300" distR="114300" simplePos="0" relativeHeight="251673600" behindDoc="0" locked="0" layoutInCell="1" allowOverlap="1" wp14:anchorId="08D627F5" wp14:editId="1AC79482">
            <wp:simplePos x="0" y="0"/>
            <wp:positionH relativeFrom="margin">
              <wp:posOffset>63062</wp:posOffset>
            </wp:positionH>
            <wp:positionV relativeFrom="paragraph">
              <wp:posOffset>-820442</wp:posOffset>
            </wp:positionV>
            <wp:extent cx="1091565" cy="368300"/>
            <wp:effectExtent l="0" t="0" r="0" b="0"/>
            <wp:wrapNone/>
            <wp:docPr id="117" name="Picture 117" descr="D:\e_project\KARAKTER\JURNAL KARAKTE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1565"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71E" w:rsidRPr="00B2771E">
        <w:rPr>
          <w:rFonts w:ascii="Book Antiqua" w:hAnsi="Book Antiqua" w:cstheme="majorBidi"/>
          <w:b/>
          <w:bCs/>
          <w:sz w:val="24"/>
          <w:szCs w:val="24"/>
        </w:rPr>
        <w:t>PENGARUH PEMBELAJARAN BERBASIS MASALAH TERHADAP KEMAMPUAN PENALARAN DAN</w:t>
      </w:r>
      <w:r w:rsidR="00B2771E">
        <w:rPr>
          <w:rFonts w:ascii="Book Antiqua" w:hAnsi="Book Antiqua" w:cstheme="majorBidi"/>
          <w:b/>
          <w:bCs/>
          <w:sz w:val="24"/>
          <w:szCs w:val="24"/>
        </w:rPr>
        <w:t xml:space="preserve"> </w:t>
      </w:r>
      <w:r w:rsidR="00B2771E" w:rsidRPr="00B2771E">
        <w:rPr>
          <w:rFonts w:ascii="Book Antiqua" w:hAnsi="Book Antiqua" w:cstheme="majorBidi"/>
          <w:b/>
          <w:bCs/>
          <w:sz w:val="24"/>
          <w:szCs w:val="24"/>
        </w:rPr>
        <w:t>KOMUNIKASI MATEMATIS SISWA</w:t>
      </w:r>
    </w:p>
    <w:p w:rsidR="004832E0" w:rsidRPr="00E959C2" w:rsidRDefault="004832E0" w:rsidP="00543A4A">
      <w:pPr>
        <w:tabs>
          <w:tab w:val="left" w:pos="6150"/>
        </w:tabs>
        <w:jc w:val="center"/>
        <w:rPr>
          <w:rFonts w:ascii="Book Antiqua" w:hAnsi="Book Antiqua" w:cstheme="minorHAnsi"/>
          <w:b/>
          <w:bCs/>
          <w:sz w:val="32"/>
          <w:szCs w:val="24"/>
          <w:bdr w:val="none" w:sz="0" w:space="0" w:color="auto" w:frame="1"/>
        </w:rPr>
      </w:pPr>
    </w:p>
    <w:p w:rsidR="00D62DE3" w:rsidRPr="00B2771E" w:rsidRDefault="00416B4A" w:rsidP="004832E0">
      <w:pPr>
        <w:tabs>
          <w:tab w:val="center" w:pos="4082"/>
          <w:tab w:val="right" w:pos="8165"/>
        </w:tabs>
        <w:rPr>
          <w:rFonts w:ascii="Book Antiqua" w:hAnsi="Book Antiqua" w:cstheme="majorBidi"/>
          <w:b/>
          <w:bCs/>
          <w:color w:val="000000" w:themeColor="text1"/>
          <w:sz w:val="24"/>
          <w:szCs w:val="24"/>
        </w:rPr>
      </w:pPr>
      <w:r>
        <w:rPr>
          <w:rFonts w:ascii="Book Antiqua" w:hAnsi="Book Antiqua" w:cstheme="majorBidi"/>
          <w:b/>
          <w:bCs/>
          <w:color w:val="000000" w:themeColor="text1"/>
          <w:sz w:val="24"/>
          <w:szCs w:val="24"/>
        </w:rPr>
        <w:tab/>
      </w:r>
      <w:r w:rsidR="00B2771E" w:rsidRPr="00B2771E">
        <w:rPr>
          <w:rFonts w:ascii="Maiandra GD" w:hAnsi="Maiandra GD" w:cstheme="majorBidi"/>
          <w:bCs/>
          <w:sz w:val="24"/>
          <w:szCs w:val="24"/>
        </w:rPr>
        <w:t>I</w:t>
      </w:r>
      <w:r w:rsidR="003B6505" w:rsidRPr="00B2771E">
        <w:rPr>
          <w:rFonts w:ascii="Maiandra GD" w:hAnsi="Maiandra GD" w:cstheme="majorBidi"/>
          <w:bCs/>
          <w:sz w:val="24"/>
          <w:szCs w:val="24"/>
        </w:rPr>
        <w:t>rmadarni</w:t>
      </w:r>
      <w:r w:rsidR="005370FE" w:rsidRPr="00B2771E">
        <w:rPr>
          <w:rFonts w:ascii="Book Antiqua" w:hAnsi="Book Antiqua" w:cstheme="majorBidi"/>
          <w:b/>
          <w:bCs/>
          <w:color w:val="000000" w:themeColor="text1"/>
          <w:sz w:val="24"/>
          <w:szCs w:val="24"/>
          <w:vertAlign w:val="superscript"/>
        </w:rPr>
        <w:tab/>
      </w:r>
    </w:p>
    <w:p w:rsidR="00416B4A" w:rsidRPr="004832E0" w:rsidRDefault="0020794E" w:rsidP="004832E0">
      <w:pPr>
        <w:jc w:val="center"/>
        <w:rPr>
          <w:rFonts w:ascii="Book Antiqua" w:eastAsiaTheme="majorEastAsia" w:hAnsi="Book Antiqua" w:cstheme="majorBidi"/>
          <w:i/>
          <w:iCs/>
          <w:color w:val="000000" w:themeColor="text1"/>
          <w:sz w:val="24"/>
          <w:szCs w:val="22"/>
        </w:rPr>
      </w:pPr>
      <w:r>
        <w:rPr>
          <w:rFonts w:ascii="Book Antiqua" w:eastAsiaTheme="majorEastAsia" w:hAnsi="Book Antiqua" w:cstheme="majorBidi"/>
          <w:i/>
          <w:iCs/>
          <w:color w:val="000000" w:themeColor="text1"/>
          <w:sz w:val="24"/>
          <w:szCs w:val="22"/>
        </w:rPr>
        <w:t>SMPN 2</w:t>
      </w:r>
      <w:r w:rsidR="004832E0" w:rsidRPr="004832E0">
        <w:rPr>
          <w:rFonts w:ascii="Book Antiqua" w:eastAsiaTheme="majorEastAsia" w:hAnsi="Book Antiqua" w:cstheme="majorBidi"/>
          <w:i/>
          <w:iCs/>
          <w:color w:val="000000" w:themeColor="text1"/>
          <w:sz w:val="24"/>
          <w:szCs w:val="22"/>
        </w:rPr>
        <w:t xml:space="preserve"> Bengkulu Tengah</w:t>
      </w:r>
    </w:p>
    <w:p w:rsidR="0007554A" w:rsidRDefault="004A2D46" w:rsidP="009C0F05">
      <w:pPr>
        <w:ind w:right="-46"/>
        <w:jc w:val="center"/>
        <w:rPr>
          <w:rFonts w:ascii="Book Antiqua" w:eastAsiaTheme="majorEastAsia" w:hAnsi="Book Antiqua" w:cstheme="majorBidi"/>
          <w:i/>
          <w:iCs/>
          <w:sz w:val="24"/>
          <w:szCs w:val="22"/>
        </w:rPr>
      </w:pPr>
      <w:r w:rsidRPr="004A2D46">
        <w:rPr>
          <w:rFonts w:ascii="Book Antiqua" w:eastAsiaTheme="majorEastAsia" w:hAnsi="Book Antiqua" w:cstheme="majorBidi"/>
          <w:i/>
          <w:iCs/>
          <w:sz w:val="24"/>
          <w:szCs w:val="22"/>
        </w:rPr>
        <w:t>irmadarni@gmail.com</w:t>
      </w:r>
    </w:p>
    <w:p w:rsidR="004A2D46" w:rsidRDefault="004A2D46" w:rsidP="009C0F05">
      <w:pPr>
        <w:ind w:right="-46"/>
        <w:jc w:val="center"/>
        <w:rPr>
          <w:rFonts w:ascii="Book Antiqua" w:eastAsiaTheme="majorEastAsia" w:hAnsi="Book Antiqua" w:cstheme="majorBidi"/>
          <w:i/>
          <w:iCs/>
          <w:sz w:val="24"/>
          <w:szCs w:val="22"/>
        </w:rPr>
      </w:pPr>
    </w:p>
    <w:p w:rsidR="004A2D46" w:rsidRDefault="004A2D46" w:rsidP="00543A4A">
      <w:pPr>
        <w:ind w:right="-46"/>
        <w:jc w:val="center"/>
        <w:rPr>
          <w:rFonts w:ascii="Book Antiqua" w:hAnsi="Book Antiqua"/>
          <w:b/>
          <w:iCs/>
          <w:color w:val="000000" w:themeColor="text1"/>
          <w:sz w:val="22"/>
          <w:szCs w:val="24"/>
        </w:rPr>
      </w:pPr>
      <w:r w:rsidRPr="00110504">
        <w:rPr>
          <w:rFonts w:ascii="Book Antiqua" w:hAnsi="Book Antiqua"/>
          <w:b/>
          <w:iCs/>
          <w:color w:val="000000" w:themeColor="text1"/>
          <w:sz w:val="22"/>
          <w:szCs w:val="24"/>
        </w:rPr>
        <w:t>Abstrak</w:t>
      </w:r>
    </w:p>
    <w:p w:rsidR="00A83AD3" w:rsidRPr="00A83AD3" w:rsidRDefault="00A83AD3" w:rsidP="00543A4A">
      <w:pPr>
        <w:tabs>
          <w:tab w:val="left" w:pos="3031"/>
          <w:tab w:val="center" w:pos="3969"/>
        </w:tabs>
        <w:jc w:val="both"/>
        <w:rPr>
          <w:rFonts w:ascii="Book Antiqua" w:hAnsi="Book Antiqua" w:cs="Arial"/>
        </w:rPr>
      </w:pPr>
      <w:r w:rsidRPr="00A83AD3">
        <w:rPr>
          <w:rFonts w:ascii="Book Antiqua" w:hAnsi="Book Antiqua"/>
        </w:rPr>
        <w:t xml:space="preserve">Konsep yang diperlukan dalam mempelajari matematika antara lain pemahaman, penalaran, dan komunikasi yang baik. Kecenderungan yang menyebabkan sejumlah siswa gagal menguasai pokok bahasan dalam matematika disebabkan kurangnya memahami konsep tersebut. Penelitian ini merupakan kuasi eksperimen yang dilakukan di SMPN 2 Bengkulu Tengah tahun ajaran 2018/2019 dengan populasi seluruh siswa kelas IX dan sampel yaitu kelas IX A dan IX B diambil secara </w:t>
      </w:r>
      <w:r w:rsidRPr="00A83AD3">
        <w:rPr>
          <w:rFonts w:ascii="Book Antiqua" w:hAnsi="Book Antiqua"/>
          <w:i/>
        </w:rPr>
        <w:t>porpusive sampling</w:t>
      </w:r>
      <w:r w:rsidRPr="00A83AD3">
        <w:rPr>
          <w:rFonts w:ascii="Book Antiqua" w:hAnsi="Book Antiqua"/>
        </w:rPr>
        <w:t xml:space="preserve">. Data dikumpulkan melalui tes </w:t>
      </w:r>
      <w:r w:rsidRPr="00A83AD3">
        <w:rPr>
          <w:rFonts w:ascii="Book Antiqua" w:hAnsi="Book Antiqua" w:cs="Arial"/>
        </w:rPr>
        <w:t xml:space="preserve">terdiri atas 3 soal uraian penalaran dan 4 soal k uraian pemahaman komunikasi.  Hasil penelitian menunjukkan adanya perbedaan kemampuan penalaran dan komunikasi siswa kelas eksperimen dengan kelas kontrol yang dilihat dari nilai pre tes dan pos tes. Uji hipotesis menunjukkan ada pengaruh model pembelajaran berbasis masalah terhadap kemampuan penalaran dan </w:t>
      </w:r>
      <w:r w:rsidR="002965F0">
        <w:rPr>
          <w:rFonts w:ascii="Book Antiqua" w:hAnsi="Book Antiqua" w:cs="Arial"/>
        </w:rPr>
        <w:t>komunikasi matematis</w:t>
      </w:r>
      <w:r w:rsidRPr="00A83AD3">
        <w:rPr>
          <w:rFonts w:ascii="Book Antiqua" w:hAnsi="Book Antiqua" w:cs="Arial"/>
        </w:rPr>
        <w:t xml:space="preserve"> siswa. </w:t>
      </w:r>
      <w:r w:rsidRPr="00A83AD3">
        <w:rPr>
          <w:rFonts w:ascii="Book Antiqua" w:eastAsia="Garamond" w:hAnsi="Book Antiqua"/>
        </w:rPr>
        <w:t xml:space="preserve">Rekomendasi bagi guru matematika untuk menggunakan model pembelajaran berbasis masalah sebagai solusi atas rendahnya kemampuan penalaran dan </w:t>
      </w:r>
      <w:r w:rsidR="002965F0">
        <w:rPr>
          <w:rFonts w:ascii="Book Antiqua" w:eastAsia="Garamond" w:hAnsi="Book Antiqua"/>
        </w:rPr>
        <w:t>komunikasi matematis</w:t>
      </w:r>
      <w:r w:rsidRPr="00A83AD3">
        <w:rPr>
          <w:rFonts w:ascii="Book Antiqua" w:eastAsia="Garamond" w:hAnsi="Book Antiqua"/>
        </w:rPr>
        <w:t xml:space="preserve"> siswa. </w:t>
      </w:r>
    </w:p>
    <w:p w:rsidR="00543A4A" w:rsidRDefault="00543A4A" w:rsidP="00543A4A">
      <w:pPr>
        <w:tabs>
          <w:tab w:val="left" w:pos="3031"/>
          <w:tab w:val="center" w:pos="3969"/>
        </w:tabs>
        <w:ind w:left="2127" w:hanging="2127"/>
        <w:jc w:val="both"/>
        <w:rPr>
          <w:rFonts w:ascii="Book Antiqua" w:hAnsi="Book Antiqua" w:cs="Arial"/>
          <w:b/>
          <w:iCs/>
          <w:color w:val="000000" w:themeColor="text1"/>
        </w:rPr>
      </w:pPr>
    </w:p>
    <w:p w:rsidR="004A2D46" w:rsidRPr="00110504" w:rsidRDefault="004A2D46" w:rsidP="00543A4A">
      <w:pPr>
        <w:tabs>
          <w:tab w:val="left" w:pos="3031"/>
          <w:tab w:val="center" w:pos="3969"/>
        </w:tabs>
        <w:ind w:left="2127" w:hanging="2127"/>
        <w:jc w:val="both"/>
        <w:rPr>
          <w:rFonts w:ascii="Book Antiqua" w:hAnsi="Book Antiqua"/>
          <w:i/>
        </w:rPr>
      </w:pPr>
      <w:r w:rsidRPr="00110504">
        <w:rPr>
          <w:rFonts w:ascii="Book Antiqua" w:hAnsi="Book Antiqua" w:cs="Arial"/>
          <w:b/>
          <w:iCs/>
          <w:color w:val="000000" w:themeColor="text1"/>
        </w:rPr>
        <w:t>Kata Kunci</w:t>
      </w:r>
      <w:r w:rsidRPr="00110504">
        <w:rPr>
          <w:rFonts w:ascii="Book Antiqua" w:hAnsi="Book Antiqua" w:cs="Arial"/>
          <w:iCs/>
          <w:color w:val="000000" w:themeColor="text1"/>
          <w:lang w:val="id-ID"/>
        </w:rPr>
        <w:t xml:space="preserve">:  </w:t>
      </w:r>
      <w:r w:rsidR="00A83AD3">
        <w:rPr>
          <w:rFonts w:ascii="Book Antiqua" w:hAnsi="Book Antiqua"/>
          <w:i/>
        </w:rPr>
        <w:t xml:space="preserve">Pembelajaran berbasis masalah, keammpuan penalaran, </w:t>
      </w:r>
      <w:r w:rsidR="002965F0">
        <w:rPr>
          <w:rFonts w:ascii="Book Antiqua" w:hAnsi="Book Antiqua"/>
          <w:i/>
        </w:rPr>
        <w:t>komunikasi matematis</w:t>
      </w:r>
    </w:p>
    <w:p w:rsidR="004A2D46" w:rsidRPr="00110504" w:rsidRDefault="004A2D46" w:rsidP="00543A4A">
      <w:pPr>
        <w:tabs>
          <w:tab w:val="left" w:pos="3031"/>
          <w:tab w:val="center" w:pos="3969"/>
        </w:tabs>
        <w:ind w:left="2127" w:hanging="2127"/>
        <w:jc w:val="both"/>
        <w:rPr>
          <w:rFonts w:ascii="Book Antiqua" w:hAnsi="Book Antiqua" w:cs="Arial"/>
          <w:i/>
        </w:rPr>
      </w:pPr>
    </w:p>
    <w:p w:rsidR="00A83AD3" w:rsidRDefault="004A2D46" w:rsidP="00543A4A">
      <w:pPr>
        <w:jc w:val="center"/>
        <w:rPr>
          <w:rFonts w:ascii="Book Antiqua" w:hAnsi="Book Antiqua"/>
          <w:b/>
        </w:rPr>
      </w:pPr>
      <w:r w:rsidRPr="00110504">
        <w:rPr>
          <w:rFonts w:ascii="Book Antiqua" w:hAnsi="Book Antiqua"/>
          <w:b/>
        </w:rPr>
        <w:t>Abstract</w:t>
      </w:r>
    </w:p>
    <w:p w:rsidR="00A83AD3" w:rsidRDefault="00A83AD3" w:rsidP="00543A4A">
      <w:pPr>
        <w:jc w:val="both"/>
        <w:rPr>
          <w:rFonts w:ascii="Book Antiqua" w:hAnsi="Book Antiqua"/>
        </w:rPr>
      </w:pPr>
      <w:r w:rsidRPr="00A83AD3">
        <w:rPr>
          <w:rFonts w:ascii="Book Antiqua" w:hAnsi="Book Antiqua"/>
        </w:rPr>
        <w:t xml:space="preserve">The concepts needed in studying mathematics include good understanding, reasoning, and communication. The tendency that causes a number of students to fail to master the subjects in mathematics is due to a lack of understanding of the concept. This research is a quasi-experimental study conducted at SMP 2 Bengkulu Tengah in the 2018/2019 academic year with a population of all class IX students and samples, namely classes IX A and IX B taken by purposive sampling. The data were collected through tests consisting of 3 questions of reasoning and 4 questions of understanding communication. The results showed that there were differences in the reasoning and communication abilities of the experimental class and the control class students as seen from the pre-test and post-test scores. Hypothesis testing shows that there is an effect of problem-based learning models on students' mathematical reasoning and communication abilities. Recommendations for mathematics teachers to use problem-based learning models as a solution to students' low mathematical reasoning and communication skills. </w:t>
      </w:r>
    </w:p>
    <w:p w:rsidR="00543A4A" w:rsidRPr="00A83AD3" w:rsidRDefault="00543A4A" w:rsidP="00543A4A">
      <w:pPr>
        <w:jc w:val="both"/>
        <w:rPr>
          <w:rFonts w:ascii="Book Antiqua" w:hAnsi="Book Antiqua"/>
          <w:b/>
        </w:rPr>
      </w:pPr>
    </w:p>
    <w:p w:rsidR="00A83AD3" w:rsidRPr="00A83AD3" w:rsidRDefault="004A2D46" w:rsidP="00543A4A">
      <w:pPr>
        <w:rPr>
          <w:rFonts w:ascii="Book Antiqua" w:hAnsi="Book Antiqua"/>
        </w:rPr>
      </w:pPr>
      <w:r w:rsidRPr="00A83AD3">
        <w:rPr>
          <w:rFonts w:ascii="Book Antiqua" w:hAnsi="Book Antiqua"/>
          <w:b/>
        </w:rPr>
        <w:t>Key Words</w:t>
      </w:r>
      <w:r w:rsidRPr="00A83AD3">
        <w:rPr>
          <w:rFonts w:ascii="Book Antiqua" w:hAnsi="Book Antiqua"/>
        </w:rPr>
        <w:t xml:space="preserve">:  </w:t>
      </w:r>
      <w:r w:rsidR="00A83AD3" w:rsidRPr="00A83AD3">
        <w:rPr>
          <w:rFonts w:ascii="Book Antiqua" w:hAnsi="Book Antiqua"/>
        </w:rPr>
        <w:t>Problem-based learning, reasoning skills, mathematics communication</w:t>
      </w:r>
    </w:p>
    <w:p w:rsidR="008E5564" w:rsidRPr="00A83AD3" w:rsidRDefault="008E5564" w:rsidP="00A83AD3"/>
    <w:p w:rsidR="00A25B9B" w:rsidRDefault="004A2D46" w:rsidP="004A2D46">
      <w:pPr>
        <w:ind w:right="11"/>
        <w:jc w:val="both"/>
        <w:rPr>
          <w:rFonts w:ascii="Book Antiqua" w:hAnsi="Book Antiqua"/>
          <w:b/>
          <w:color w:val="000000" w:themeColor="text1"/>
          <w:sz w:val="24"/>
          <w:szCs w:val="24"/>
        </w:rPr>
      </w:pPr>
      <w:r>
        <w:rPr>
          <w:rFonts w:ascii="Book Antiqua" w:hAnsi="Book Antiqua"/>
          <w:b/>
          <w:color w:val="000000" w:themeColor="text1"/>
          <w:sz w:val="24"/>
          <w:szCs w:val="24"/>
        </w:rPr>
        <w:t>PENDAHULUAN</w:t>
      </w:r>
    </w:p>
    <w:p w:rsidR="0044138A" w:rsidRPr="00735154" w:rsidRDefault="0044138A" w:rsidP="00735154">
      <w:pPr>
        <w:jc w:val="both"/>
        <w:rPr>
          <w:rFonts w:ascii="Book Antiqua" w:hAnsi="Book Antiqua"/>
          <w:sz w:val="24"/>
          <w:szCs w:val="24"/>
        </w:rPr>
      </w:pPr>
      <w:r w:rsidRPr="00735154">
        <w:rPr>
          <w:rFonts w:ascii="Book Antiqua" w:hAnsi="Book Antiqua"/>
          <w:sz w:val="24"/>
          <w:szCs w:val="24"/>
        </w:rPr>
        <w:t>Matematika mempunyai sifat abstrak yang terdiri dari fakta, operasi atau relasi, konsep dan prinsip sehingga untuk mempelajari matematika diperlukan pemahaman, pen</w:t>
      </w:r>
      <w:r w:rsidR="000218E1" w:rsidRPr="00735154">
        <w:rPr>
          <w:rFonts w:ascii="Book Antiqua" w:hAnsi="Book Antiqua"/>
          <w:sz w:val="24"/>
          <w:szCs w:val="24"/>
        </w:rPr>
        <w:t>alaran, dan komunikasi yang baik (Risnawati, 2013)</w:t>
      </w:r>
      <w:r w:rsidRPr="00735154">
        <w:rPr>
          <w:rFonts w:ascii="Book Antiqua" w:hAnsi="Book Antiqua"/>
          <w:sz w:val="24"/>
          <w:szCs w:val="24"/>
        </w:rPr>
        <w:t xml:space="preserve">. Hal ini menjadi landasan penting untuk berpikir dalam menyelesaikan permasalahan matematika maupun permasalahan sehari-hari. </w:t>
      </w:r>
    </w:p>
    <w:p w:rsidR="00D54874" w:rsidRPr="00735154" w:rsidRDefault="00D54874" w:rsidP="00735154">
      <w:pPr>
        <w:jc w:val="both"/>
        <w:rPr>
          <w:rFonts w:ascii="Book Antiqua" w:hAnsi="Book Antiqua"/>
          <w:sz w:val="24"/>
          <w:szCs w:val="24"/>
        </w:rPr>
      </w:pPr>
    </w:p>
    <w:p w:rsidR="00D54874" w:rsidRPr="00735154" w:rsidRDefault="00700EBA" w:rsidP="00735154">
      <w:pPr>
        <w:jc w:val="both"/>
        <w:rPr>
          <w:rFonts w:ascii="Book Antiqua" w:hAnsi="Book Antiqua"/>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61312" behindDoc="0" locked="0" layoutInCell="1" allowOverlap="1" wp14:anchorId="0D72953D" wp14:editId="7FD3F530">
                <wp:simplePos x="0" y="0"/>
                <wp:positionH relativeFrom="margin">
                  <wp:posOffset>-93236</wp:posOffset>
                </wp:positionH>
                <wp:positionV relativeFrom="paragraph">
                  <wp:posOffset>-713105</wp:posOffset>
                </wp:positionV>
                <wp:extent cx="1227872" cy="272956"/>
                <wp:effectExtent l="0" t="0" r="10795" b="13335"/>
                <wp:wrapNone/>
                <wp:docPr id="2" name="Rectangle 2"/>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EBA" w:rsidRPr="008B0202" w:rsidRDefault="00700EBA" w:rsidP="00700EBA">
                            <w:pPr>
                              <w:rPr>
                                <w:rFonts w:ascii="Book Antiqua" w:hAnsi="Book Antiqua"/>
                                <w:i/>
                                <w:color w:val="000000" w:themeColor="text1"/>
                                <w:sz w:val="22"/>
                                <w:szCs w:val="22"/>
                              </w:rPr>
                            </w:pPr>
                            <w:r>
                              <w:rPr>
                                <w:rFonts w:ascii="Book Antiqua" w:hAnsi="Book Antiqua"/>
                                <w:b/>
                                <w:i/>
                                <w:color w:val="000000" w:themeColor="text1"/>
                                <w:sz w:val="22"/>
                                <w:szCs w:val="22"/>
                              </w:rPr>
                              <w:t>Irmadarni</w:t>
                            </w:r>
                          </w:p>
                          <w:p w:rsidR="00700EBA" w:rsidRPr="00B46DF6" w:rsidRDefault="00700EBA" w:rsidP="00700EBA">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2953D" id="Rectangle 2" o:spid="_x0000_s1027" style="position:absolute;left:0;text-align:left;margin-left:-7.35pt;margin-top:-56.15pt;width:96.7pt;height: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" fillcolor="white [3212]" strokecolor="white [3212]" strokeweight="2pt">
                <v:textbox>
                  <w:txbxContent>
                    <w:p w:rsidR="00700EBA" w:rsidRPr="008B0202" w:rsidRDefault="00700EBA" w:rsidP="00700EBA">
                      <w:pPr>
                        <w:rPr>
                          <w:rFonts w:ascii="Book Antiqua" w:hAnsi="Book Antiqua"/>
                          <w:i/>
                          <w:color w:val="000000" w:themeColor="text1"/>
                          <w:sz w:val="22"/>
                          <w:szCs w:val="22"/>
                        </w:rPr>
                      </w:pPr>
                      <w:r>
                        <w:rPr>
                          <w:rFonts w:ascii="Book Antiqua" w:hAnsi="Book Antiqua"/>
                          <w:b/>
                          <w:i/>
                          <w:color w:val="000000" w:themeColor="text1"/>
                          <w:sz w:val="22"/>
                          <w:szCs w:val="22"/>
                        </w:rPr>
                        <w:t>Irmadarni</w:t>
                      </w:r>
                    </w:p>
                    <w:p w:rsidR="00700EBA" w:rsidRPr="00B46DF6" w:rsidRDefault="00700EBA" w:rsidP="00700EBA">
                      <w:pPr>
                        <w:jc w:val="right"/>
                        <w:rPr>
                          <w:color w:val="000000" w:themeColor="text1"/>
                          <w:sz w:val="22"/>
                          <w:szCs w:val="22"/>
                        </w:rPr>
                      </w:pPr>
                    </w:p>
                  </w:txbxContent>
                </v:textbox>
                <w10:wrap anchorx="margin"/>
              </v:rect>
            </w:pict>
          </mc:Fallback>
        </mc:AlternateContent>
      </w:r>
      <w:r w:rsidR="00D54874" w:rsidRPr="00735154">
        <w:rPr>
          <w:rFonts w:ascii="Book Antiqua" w:hAnsi="Book Antiqua"/>
          <w:sz w:val="24"/>
          <w:szCs w:val="24"/>
        </w:rPr>
        <w:t xml:space="preserve">Wawancara peneliti dengan guru matematika di SMP Negeri 2 Bengkulu Tengah (Maret, 2018) diperoleh informasi bahwa siswa kelas IX masih kesulitan memahami materi pelajaran matematika salah satunya persamaan linear. Penyebab terjadinya hal ini adalah karena siswa kurang memahami cara mengubah soal cerita ke dalam kalimat matematika. Kondisi ini terjadi diduga karena siswa kurang terbiasa menyelesaikan soal-soal matematika dalam bentuk cerita. Hal ini menyebabkan kemampuan penalaran siswa dalam proses atau aktivitas berpikir untuk menarik suatu kesimpulan atau membuat suatu pernyataan baru sangat kurang. </w:t>
      </w:r>
    </w:p>
    <w:p w:rsidR="0044138A" w:rsidRPr="00735154" w:rsidRDefault="0044138A" w:rsidP="00735154">
      <w:pPr>
        <w:jc w:val="both"/>
        <w:rPr>
          <w:rFonts w:ascii="Book Antiqua" w:hAnsi="Book Antiqua"/>
          <w:sz w:val="24"/>
          <w:szCs w:val="24"/>
        </w:rPr>
      </w:pPr>
    </w:p>
    <w:p w:rsidR="008F6340" w:rsidRPr="00735154" w:rsidRDefault="008F6340" w:rsidP="00735154">
      <w:pPr>
        <w:jc w:val="both"/>
        <w:rPr>
          <w:rFonts w:ascii="Book Antiqua" w:hAnsi="Book Antiqua"/>
          <w:sz w:val="24"/>
          <w:szCs w:val="24"/>
        </w:rPr>
      </w:pPr>
      <w:r w:rsidRPr="00735154">
        <w:rPr>
          <w:rFonts w:ascii="Book Antiqua" w:hAnsi="Book Antiqua"/>
          <w:sz w:val="24"/>
          <w:szCs w:val="24"/>
        </w:rPr>
        <w:t>Kecenderungan yang menyebabkan sejumlah siswa gagal menguasai dengan baik pokok-pokok bahasan dalam matematika yaitu siswa kurang memahami dan menggunakan nalar yang baik dalam menyelesaikan soal</w:t>
      </w:r>
      <w:r w:rsidR="00D54874" w:rsidRPr="00735154">
        <w:rPr>
          <w:rFonts w:ascii="Book Antiqua" w:hAnsi="Book Antiqua"/>
          <w:sz w:val="24"/>
          <w:szCs w:val="24"/>
        </w:rPr>
        <w:t xml:space="preserve"> atau persoalan yang diberikan</w:t>
      </w:r>
      <w:r w:rsidR="00FE2FBF" w:rsidRPr="00735154">
        <w:rPr>
          <w:rFonts w:ascii="Book Antiqua" w:hAnsi="Book Antiqua"/>
          <w:sz w:val="24"/>
          <w:szCs w:val="24"/>
        </w:rPr>
        <w:t xml:space="preserve"> (</w:t>
      </w:r>
      <w:r w:rsidR="00FE2FBF" w:rsidRPr="00735154">
        <w:rPr>
          <w:rFonts w:ascii="Book Antiqua" w:eastAsia="Garamond" w:hAnsi="Book Antiqua"/>
          <w:sz w:val="24"/>
          <w:szCs w:val="24"/>
        </w:rPr>
        <w:t>Zubaidah &amp; Risnawati, 2015)</w:t>
      </w:r>
      <w:r w:rsidR="00D54874" w:rsidRPr="00735154">
        <w:rPr>
          <w:rFonts w:ascii="Book Antiqua" w:hAnsi="Book Antiqua"/>
          <w:sz w:val="24"/>
          <w:szCs w:val="24"/>
        </w:rPr>
        <w:t xml:space="preserve">. </w:t>
      </w:r>
      <w:r w:rsidRPr="00735154">
        <w:rPr>
          <w:rFonts w:ascii="Book Antiqua" w:hAnsi="Book Antiqua"/>
          <w:sz w:val="24"/>
          <w:szCs w:val="24"/>
        </w:rPr>
        <w:t>Terlihat dalam k</w:t>
      </w:r>
      <w:r w:rsidR="00D54874" w:rsidRPr="00735154">
        <w:rPr>
          <w:rFonts w:ascii="Book Antiqua" w:hAnsi="Book Antiqua"/>
          <w:sz w:val="24"/>
          <w:szCs w:val="24"/>
        </w:rPr>
        <w:t xml:space="preserve">enyataan sehari-hari, pada pembelajaran di </w:t>
      </w:r>
      <w:r w:rsidRPr="00735154">
        <w:rPr>
          <w:rFonts w:ascii="Book Antiqua" w:hAnsi="Book Antiqua"/>
          <w:sz w:val="24"/>
          <w:szCs w:val="24"/>
        </w:rPr>
        <w:t>kelas ketika proses pembelajaran matematika berlangsung, terlihat jelas sebagian besar siswa belum dapat lan</w:t>
      </w:r>
      <w:r w:rsidR="00D54874" w:rsidRPr="00735154">
        <w:rPr>
          <w:rFonts w:ascii="Book Antiqua" w:hAnsi="Book Antiqua"/>
          <w:sz w:val="24"/>
          <w:szCs w:val="24"/>
        </w:rPr>
        <w:t>g</w:t>
      </w:r>
      <w:r w:rsidRPr="00735154">
        <w:rPr>
          <w:rFonts w:ascii="Book Antiqua" w:hAnsi="Book Antiqua"/>
          <w:sz w:val="24"/>
          <w:szCs w:val="24"/>
        </w:rPr>
        <w:t xml:space="preserve">sung terlibat sewaktu terjadi proses pembelajaran karena belum mampu mencapai kompetensi individual yang diperlukan untuk meningkatkan pembelajaran lebih lanjut. </w:t>
      </w:r>
    </w:p>
    <w:p w:rsidR="008F6340" w:rsidRPr="00735154" w:rsidRDefault="008F6340" w:rsidP="00735154">
      <w:pPr>
        <w:jc w:val="both"/>
        <w:rPr>
          <w:rFonts w:ascii="Book Antiqua" w:hAnsi="Book Antiqua"/>
          <w:sz w:val="24"/>
          <w:szCs w:val="24"/>
        </w:rPr>
      </w:pPr>
    </w:p>
    <w:p w:rsidR="008F6340" w:rsidRPr="00735154" w:rsidRDefault="008F6340" w:rsidP="00735154">
      <w:pPr>
        <w:jc w:val="both"/>
        <w:rPr>
          <w:rFonts w:ascii="Book Antiqua" w:hAnsi="Book Antiqua"/>
          <w:sz w:val="24"/>
          <w:szCs w:val="24"/>
        </w:rPr>
      </w:pPr>
      <w:r w:rsidRPr="00735154">
        <w:rPr>
          <w:rFonts w:ascii="Book Antiqua" w:hAnsi="Book Antiqua"/>
          <w:sz w:val="24"/>
          <w:szCs w:val="24"/>
        </w:rPr>
        <w:t xml:space="preserve">Permasalahan penalaran </w:t>
      </w:r>
      <w:r w:rsidR="00D54874" w:rsidRPr="00735154">
        <w:rPr>
          <w:rFonts w:ascii="Book Antiqua" w:hAnsi="Book Antiqua"/>
          <w:sz w:val="24"/>
          <w:szCs w:val="24"/>
        </w:rPr>
        <w:t xml:space="preserve">dan </w:t>
      </w:r>
      <w:r w:rsidR="002965F0">
        <w:rPr>
          <w:rFonts w:ascii="Book Antiqua" w:hAnsi="Book Antiqua"/>
          <w:sz w:val="24"/>
          <w:szCs w:val="24"/>
        </w:rPr>
        <w:t>komunikasi matematis</w:t>
      </w:r>
      <w:r w:rsidRPr="00735154">
        <w:rPr>
          <w:rFonts w:ascii="Book Antiqua" w:hAnsi="Book Antiqua"/>
          <w:sz w:val="24"/>
          <w:szCs w:val="24"/>
        </w:rPr>
        <w:t xml:space="preserve"> selalu dimiliki siswa dari </w:t>
      </w:r>
      <w:r w:rsidR="000218E1" w:rsidRPr="00735154">
        <w:rPr>
          <w:rFonts w:ascii="Book Antiqua" w:hAnsi="Book Antiqua"/>
          <w:sz w:val="24"/>
          <w:szCs w:val="24"/>
        </w:rPr>
        <w:t xml:space="preserve">jenjang </w:t>
      </w:r>
      <w:r w:rsidRPr="00735154">
        <w:rPr>
          <w:rFonts w:ascii="Book Antiqua" w:hAnsi="Book Antiqua"/>
          <w:sz w:val="24"/>
          <w:szCs w:val="24"/>
        </w:rPr>
        <w:t>pendidikan dasar tanpa ada usaha siswa itu sendiri untuk mencari penyelesaian</w:t>
      </w:r>
      <w:r w:rsidR="00735154" w:rsidRPr="00735154">
        <w:rPr>
          <w:rFonts w:ascii="Book Antiqua" w:hAnsi="Book Antiqua"/>
          <w:sz w:val="24"/>
          <w:szCs w:val="24"/>
        </w:rPr>
        <w:t xml:space="preserve"> (Sholihah &amp; Afriansyah (2017). </w:t>
      </w:r>
      <w:r w:rsidRPr="00735154">
        <w:rPr>
          <w:rFonts w:ascii="Book Antiqua" w:hAnsi="Book Antiqua"/>
          <w:sz w:val="24"/>
          <w:szCs w:val="24"/>
        </w:rPr>
        <w:t>Permasalahan-permasalahan inilah yang muncul dalam matematika di</w:t>
      </w:r>
      <w:r w:rsidR="00D54874" w:rsidRPr="00735154">
        <w:rPr>
          <w:rFonts w:ascii="Book Antiqua" w:hAnsi="Book Antiqua"/>
          <w:sz w:val="24"/>
          <w:szCs w:val="24"/>
        </w:rPr>
        <w:t xml:space="preserve"> </w:t>
      </w:r>
      <w:r w:rsidRPr="00735154">
        <w:rPr>
          <w:rFonts w:ascii="Book Antiqua" w:hAnsi="Book Antiqua"/>
          <w:sz w:val="24"/>
          <w:szCs w:val="24"/>
        </w:rPr>
        <w:t>kelas.</w:t>
      </w:r>
      <w:r w:rsidR="0044138A" w:rsidRPr="00735154">
        <w:rPr>
          <w:rFonts w:ascii="Book Antiqua" w:hAnsi="Book Antiqua"/>
          <w:sz w:val="24"/>
          <w:szCs w:val="24"/>
        </w:rPr>
        <w:t xml:space="preserve"> </w:t>
      </w:r>
      <w:r w:rsidRPr="00735154">
        <w:rPr>
          <w:rFonts w:ascii="Book Antiqua" w:hAnsi="Book Antiqua"/>
          <w:sz w:val="24"/>
          <w:szCs w:val="24"/>
        </w:rPr>
        <w:t>Hal ini disebabkan masih banyak pe</w:t>
      </w:r>
      <w:r w:rsidR="00D54874" w:rsidRPr="00735154">
        <w:rPr>
          <w:rFonts w:ascii="Book Antiqua" w:hAnsi="Book Antiqua"/>
          <w:sz w:val="24"/>
          <w:szCs w:val="24"/>
        </w:rPr>
        <w:t>mbelajaran berpusat pada guru d</w:t>
      </w:r>
      <w:r w:rsidRPr="00735154">
        <w:rPr>
          <w:rFonts w:ascii="Book Antiqua" w:hAnsi="Book Antiqua"/>
          <w:sz w:val="24"/>
          <w:szCs w:val="24"/>
        </w:rPr>
        <w:t>imana siswa hanya menerima pengetahuan dari guru saja tanpa ada usaha untuk lebih memahami sendiri permasalahan matematika</w:t>
      </w:r>
      <w:r w:rsidR="000218E1" w:rsidRPr="00735154">
        <w:rPr>
          <w:rFonts w:ascii="Book Antiqua" w:hAnsi="Book Antiqua"/>
          <w:sz w:val="24"/>
          <w:szCs w:val="24"/>
        </w:rPr>
        <w:t xml:space="preserve"> (Suherman, 2010)</w:t>
      </w:r>
      <w:r w:rsidRPr="00735154">
        <w:rPr>
          <w:rFonts w:ascii="Book Antiqua" w:hAnsi="Book Antiqua"/>
          <w:sz w:val="24"/>
          <w:szCs w:val="24"/>
        </w:rPr>
        <w:t xml:space="preserve">. </w:t>
      </w:r>
    </w:p>
    <w:p w:rsidR="00D54874" w:rsidRPr="00735154" w:rsidRDefault="00D54874" w:rsidP="00735154">
      <w:pPr>
        <w:jc w:val="both"/>
        <w:rPr>
          <w:rFonts w:ascii="Book Antiqua" w:hAnsi="Book Antiqua"/>
          <w:sz w:val="24"/>
          <w:szCs w:val="24"/>
        </w:rPr>
      </w:pPr>
    </w:p>
    <w:p w:rsidR="008F6340" w:rsidRDefault="008F6340" w:rsidP="00735154">
      <w:pPr>
        <w:jc w:val="both"/>
        <w:rPr>
          <w:rFonts w:ascii="Book Antiqua" w:hAnsi="Book Antiqua"/>
          <w:sz w:val="24"/>
          <w:szCs w:val="24"/>
        </w:rPr>
      </w:pPr>
      <w:r w:rsidRPr="00735154">
        <w:rPr>
          <w:rFonts w:ascii="Book Antiqua" w:hAnsi="Book Antiqua"/>
          <w:sz w:val="24"/>
          <w:szCs w:val="24"/>
        </w:rPr>
        <w:t xml:space="preserve">Kemampuan penalaran matematika </w:t>
      </w:r>
      <w:r w:rsidR="000218E1" w:rsidRPr="00735154">
        <w:rPr>
          <w:rFonts w:ascii="Book Antiqua" w:hAnsi="Book Antiqua"/>
          <w:sz w:val="24"/>
          <w:szCs w:val="24"/>
        </w:rPr>
        <w:t xml:space="preserve">menekankan pada </w:t>
      </w:r>
      <w:r w:rsidRPr="00735154">
        <w:rPr>
          <w:rFonts w:ascii="Book Antiqua" w:hAnsi="Book Antiqua"/>
          <w:sz w:val="24"/>
          <w:szCs w:val="24"/>
        </w:rPr>
        <w:t xml:space="preserve">kemampuan dalam menarik kesimpulan melalui langkah-langkah formal yang didukung oleh argumen matematis berdasarkan pernyataan yang diketahui benar atau yang </w:t>
      </w:r>
      <w:r w:rsidR="00735154" w:rsidRPr="00735154">
        <w:rPr>
          <w:rFonts w:ascii="Book Antiqua" w:hAnsi="Book Antiqua"/>
          <w:sz w:val="24"/>
          <w:szCs w:val="24"/>
        </w:rPr>
        <w:t xml:space="preserve">telah diasumsikan kebenarannya (Suherman, 2010). Kemampuan ini dapat </w:t>
      </w:r>
      <w:r w:rsidRPr="00735154">
        <w:rPr>
          <w:rFonts w:ascii="Book Antiqua" w:hAnsi="Book Antiqua"/>
          <w:sz w:val="24"/>
          <w:szCs w:val="24"/>
        </w:rPr>
        <w:t>dilihat dari hasil tes siswa dalam menge</w:t>
      </w:r>
      <w:r w:rsidR="00032708">
        <w:rPr>
          <w:rFonts w:ascii="Book Antiqua" w:hAnsi="Book Antiqua"/>
          <w:sz w:val="24"/>
          <w:szCs w:val="24"/>
        </w:rPr>
        <w:t xml:space="preserve">rjakan soal-soal tipe penalaran. </w:t>
      </w:r>
    </w:p>
    <w:p w:rsidR="00032708" w:rsidRPr="00735154" w:rsidRDefault="00032708" w:rsidP="00735154">
      <w:pPr>
        <w:jc w:val="both"/>
        <w:rPr>
          <w:rFonts w:ascii="Book Antiqua" w:hAnsi="Book Antiqua"/>
          <w:sz w:val="24"/>
          <w:szCs w:val="24"/>
        </w:rPr>
      </w:pPr>
    </w:p>
    <w:p w:rsidR="009931B8" w:rsidRPr="00735154" w:rsidRDefault="009931B8" w:rsidP="00735154">
      <w:pPr>
        <w:jc w:val="both"/>
        <w:rPr>
          <w:rFonts w:ascii="Book Antiqua" w:eastAsia="Garamond" w:hAnsi="Book Antiqua"/>
          <w:sz w:val="24"/>
          <w:szCs w:val="24"/>
        </w:rPr>
      </w:pPr>
      <w:r w:rsidRPr="00735154">
        <w:rPr>
          <w:rFonts w:ascii="Book Antiqua" w:hAnsi="Book Antiqua"/>
          <w:sz w:val="24"/>
          <w:szCs w:val="24"/>
        </w:rPr>
        <w:t xml:space="preserve">Berbagai </w:t>
      </w:r>
      <w:r w:rsidR="00B13D16" w:rsidRPr="00735154">
        <w:rPr>
          <w:rFonts w:ascii="Book Antiqua" w:hAnsi="Book Antiqua"/>
          <w:sz w:val="24"/>
          <w:szCs w:val="24"/>
        </w:rPr>
        <w:t xml:space="preserve">model pembelajaran </w:t>
      </w:r>
      <w:r w:rsidRPr="00735154">
        <w:rPr>
          <w:rFonts w:ascii="Book Antiqua" w:hAnsi="Book Antiqua"/>
          <w:sz w:val="24"/>
          <w:szCs w:val="24"/>
        </w:rPr>
        <w:t xml:space="preserve">pada dasarnya dapat digunakan </w:t>
      </w:r>
      <w:r w:rsidR="00B13D16" w:rsidRPr="00735154">
        <w:rPr>
          <w:rFonts w:ascii="Book Antiqua" w:hAnsi="Book Antiqua"/>
          <w:sz w:val="24"/>
          <w:szCs w:val="24"/>
        </w:rPr>
        <w:t xml:space="preserve">untuk meningkatkan kemampuan siswa dalam </w:t>
      </w:r>
      <w:r w:rsidRPr="00735154">
        <w:rPr>
          <w:rFonts w:ascii="Book Antiqua" w:hAnsi="Book Antiqua"/>
          <w:sz w:val="24"/>
          <w:szCs w:val="24"/>
        </w:rPr>
        <w:t>penalaran</w:t>
      </w:r>
      <w:r w:rsidR="00B13D16" w:rsidRPr="00735154">
        <w:rPr>
          <w:rFonts w:ascii="Book Antiqua" w:hAnsi="Book Antiqua"/>
          <w:sz w:val="24"/>
          <w:szCs w:val="24"/>
        </w:rPr>
        <w:t xml:space="preserve"> dan </w:t>
      </w:r>
      <w:r w:rsidR="002965F0">
        <w:rPr>
          <w:rFonts w:ascii="Book Antiqua" w:hAnsi="Book Antiqua"/>
          <w:sz w:val="24"/>
          <w:szCs w:val="24"/>
        </w:rPr>
        <w:t>komunikasi matematis</w:t>
      </w:r>
      <w:r w:rsidRPr="00735154">
        <w:rPr>
          <w:rFonts w:ascii="Book Antiqua" w:hAnsi="Book Antiqua"/>
          <w:sz w:val="24"/>
          <w:szCs w:val="24"/>
        </w:rPr>
        <w:t xml:space="preserve">, </w:t>
      </w:r>
      <w:r w:rsidR="00B13D16" w:rsidRPr="00735154">
        <w:rPr>
          <w:rFonts w:ascii="Book Antiqua" w:hAnsi="Book Antiqua"/>
          <w:sz w:val="24"/>
          <w:szCs w:val="24"/>
        </w:rPr>
        <w:t xml:space="preserve">diantaranya adalah model pembelajaran </w:t>
      </w:r>
      <w:r w:rsidRPr="00735154">
        <w:rPr>
          <w:rFonts w:ascii="Book Antiqua" w:hAnsi="Book Antiqua"/>
          <w:sz w:val="24"/>
          <w:szCs w:val="24"/>
        </w:rPr>
        <w:t>berbasis masalah</w:t>
      </w:r>
      <w:r w:rsidR="00B13D16" w:rsidRPr="00735154">
        <w:rPr>
          <w:rFonts w:ascii="Book Antiqua" w:hAnsi="Book Antiqua"/>
          <w:sz w:val="24"/>
          <w:szCs w:val="24"/>
        </w:rPr>
        <w:t xml:space="preserve"> Model pembelajaran </w:t>
      </w:r>
      <w:r w:rsidRPr="00735154">
        <w:rPr>
          <w:rFonts w:ascii="Book Antiqua" w:hAnsi="Book Antiqua"/>
          <w:sz w:val="24"/>
          <w:szCs w:val="24"/>
        </w:rPr>
        <w:t xml:space="preserve">ini </w:t>
      </w:r>
      <w:r w:rsidRPr="00735154">
        <w:rPr>
          <w:rFonts w:ascii="Book Antiqua" w:eastAsia="Garamond" w:hAnsi="Book Antiqua"/>
          <w:sz w:val="24"/>
          <w:szCs w:val="24"/>
        </w:rPr>
        <w:t>menitikberatkan pada adanya suatu permasalahan yang siswa hadapi dalam pembelajaran</w:t>
      </w:r>
      <w:r w:rsidR="00735154" w:rsidRPr="00735154">
        <w:rPr>
          <w:rFonts w:ascii="Book Antiqua" w:eastAsia="Garamond" w:hAnsi="Book Antiqua"/>
          <w:sz w:val="24"/>
          <w:szCs w:val="24"/>
        </w:rPr>
        <w:t xml:space="preserve"> (Ukoh, 2012)</w:t>
      </w:r>
      <w:r w:rsidRPr="00735154">
        <w:rPr>
          <w:rFonts w:ascii="Book Antiqua" w:eastAsia="Garamond" w:hAnsi="Book Antiqua"/>
          <w:sz w:val="24"/>
          <w:szCs w:val="24"/>
        </w:rPr>
        <w:t xml:space="preserve">. Melalui pembelajaran berbasis masalah, kemampuan penalaran dan </w:t>
      </w:r>
      <w:r w:rsidR="002965F0">
        <w:rPr>
          <w:rFonts w:ascii="Book Antiqua" w:eastAsia="Garamond" w:hAnsi="Book Antiqua"/>
          <w:sz w:val="24"/>
          <w:szCs w:val="24"/>
        </w:rPr>
        <w:t>komunikasi matematis</w:t>
      </w:r>
      <w:r w:rsidRPr="00735154">
        <w:rPr>
          <w:rFonts w:ascii="Book Antiqua" w:eastAsia="Garamond" w:hAnsi="Book Antiqua"/>
          <w:sz w:val="24"/>
          <w:szCs w:val="24"/>
        </w:rPr>
        <w:t xml:space="preserve"> siswa dapat dicapai karena dalam pembelajaran berbasis masalah siswa didorong </w:t>
      </w:r>
      <w:r w:rsidR="00700EBA">
        <w:rPr>
          <w:rFonts w:ascii="Book Antiqua" w:hAnsi="Book Antiqua" w:cstheme="minorHAnsi"/>
          <w:b/>
          <w:bCs/>
          <w:noProof/>
          <w:sz w:val="28"/>
          <w:szCs w:val="24"/>
        </w:rPr>
        <w:lastRenderedPageBreak/>
        <mc:AlternateContent>
          <mc:Choice Requires="wps">
            <w:drawing>
              <wp:anchor distT="0" distB="0" distL="114300" distR="114300" simplePos="0" relativeHeight="251663360" behindDoc="0" locked="0" layoutInCell="1" allowOverlap="1" wp14:anchorId="5593B1AA" wp14:editId="1E13BC8C">
                <wp:simplePos x="0" y="0"/>
                <wp:positionH relativeFrom="margin">
                  <wp:posOffset>-84871</wp:posOffset>
                </wp:positionH>
                <wp:positionV relativeFrom="paragraph">
                  <wp:posOffset>-688975</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EBA" w:rsidRPr="00B6139B" w:rsidRDefault="00700EBA" w:rsidP="00700EBA">
                            <w:pPr>
                              <w:rPr>
                                <w:i/>
                                <w:color w:val="000000" w:themeColor="text1"/>
                              </w:rPr>
                            </w:pPr>
                            <w:r>
                              <w:rPr>
                                <w:rFonts w:ascii="Book Antiqua" w:hAnsi="Book Antiqua" w:cstheme="minorHAnsi"/>
                                <w:b/>
                                <w:bCs/>
                                <w:i/>
                                <w:color w:val="000000" w:themeColor="text1"/>
                                <w:bdr w:val="none" w:sz="0" w:space="0" w:color="auto" w:frame="1"/>
                              </w:rPr>
                              <w:t>Pengaruh Pembelajaran Berbasis Masalah Terhadap Kemampuan Penalaran…</w:t>
                            </w:r>
                          </w:p>
                          <w:p w:rsidR="00700EBA" w:rsidRPr="00B6139B" w:rsidRDefault="00700EBA" w:rsidP="00700EBA">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3B1AA" id="Rectangle 6" o:spid="_x0000_s1028" style="position:absolute;left:0;text-align:left;margin-left:-6.7pt;margin-top:-54.25pt;width:400.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" fillcolor="white [3212]" strokecolor="white [3212]" strokeweight="2pt">
                <v:textbox>
                  <w:txbxContent>
                    <w:p w:rsidR="00700EBA" w:rsidRPr="00B6139B" w:rsidRDefault="00700EBA" w:rsidP="00700EBA">
                      <w:pPr>
                        <w:rPr>
                          <w:i/>
                          <w:color w:val="000000" w:themeColor="text1"/>
                        </w:rPr>
                      </w:pPr>
                      <w:r>
                        <w:rPr>
                          <w:rFonts w:ascii="Book Antiqua" w:hAnsi="Book Antiqua" w:cstheme="minorHAnsi"/>
                          <w:b/>
                          <w:bCs/>
                          <w:i/>
                          <w:color w:val="000000" w:themeColor="text1"/>
                          <w:bdr w:val="none" w:sz="0" w:space="0" w:color="auto" w:frame="1"/>
                        </w:rPr>
                        <w:t>Pengaruh Pembelajaran Berbasis Masalah Terhadap Kemampuan Penalaran…</w:t>
                      </w:r>
                    </w:p>
                    <w:p w:rsidR="00700EBA" w:rsidRPr="00B6139B" w:rsidRDefault="00700EBA" w:rsidP="00700EBA">
                      <w:pPr>
                        <w:jc w:val="right"/>
                        <w:rPr>
                          <w:color w:val="000000" w:themeColor="text1"/>
                          <w:sz w:val="22"/>
                          <w:szCs w:val="22"/>
                        </w:rPr>
                      </w:pPr>
                    </w:p>
                  </w:txbxContent>
                </v:textbox>
                <w10:wrap anchorx="margin"/>
              </v:rect>
            </w:pict>
          </mc:Fallback>
        </mc:AlternateContent>
      </w:r>
      <w:r w:rsidRPr="00735154">
        <w:rPr>
          <w:rFonts w:ascii="Book Antiqua" w:eastAsia="Garamond" w:hAnsi="Book Antiqua"/>
          <w:sz w:val="24"/>
          <w:szCs w:val="24"/>
        </w:rPr>
        <w:t>untuk terlibat aktif dalam kelompok kecil menyelesaikan masalah kehidupan nyata yang rumit dan tidak dapat diselesaikan hanya dengan satu langkah.</w:t>
      </w:r>
    </w:p>
    <w:p w:rsidR="009931B8" w:rsidRPr="00735154" w:rsidRDefault="009931B8" w:rsidP="00735154">
      <w:pPr>
        <w:jc w:val="both"/>
        <w:rPr>
          <w:rFonts w:ascii="Book Antiqua" w:eastAsia="Garamond" w:hAnsi="Book Antiqua"/>
          <w:sz w:val="24"/>
          <w:szCs w:val="24"/>
        </w:rPr>
      </w:pPr>
    </w:p>
    <w:p w:rsidR="009931B8" w:rsidRPr="00735154" w:rsidRDefault="009931B8" w:rsidP="00735154">
      <w:pPr>
        <w:jc w:val="both"/>
        <w:rPr>
          <w:rFonts w:ascii="Book Antiqua" w:eastAsia="Garamond" w:hAnsi="Book Antiqua"/>
          <w:sz w:val="24"/>
          <w:szCs w:val="24"/>
        </w:rPr>
      </w:pPr>
      <w:r w:rsidRPr="00735154">
        <w:rPr>
          <w:rFonts w:ascii="Book Antiqua" w:eastAsia="Garamond" w:hAnsi="Book Antiqua"/>
          <w:sz w:val="24"/>
          <w:szCs w:val="24"/>
        </w:rPr>
        <w:t>Keunggulan lain dari pembelajaran ini adalah mendorong siswa dalam pengambilan tanggung jawab dan mengidentifikasikan apa saja yang siswa butuhkan saat belajar, menemukan sumber, belajar untuk menyelidiki secara mandiri dalam kelompok kecilnya</w:t>
      </w:r>
      <w:r w:rsidR="00735154" w:rsidRPr="00735154">
        <w:rPr>
          <w:rFonts w:ascii="Book Antiqua" w:eastAsia="Garamond" w:hAnsi="Book Antiqua"/>
          <w:sz w:val="24"/>
          <w:szCs w:val="24"/>
        </w:rPr>
        <w:t xml:space="preserve"> (Pease, 2010)</w:t>
      </w:r>
      <w:r w:rsidRPr="00735154">
        <w:rPr>
          <w:rFonts w:ascii="Book Antiqua" w:eastAsia="Garamond" w:hAnsi="Book Antiqua"/>
          <w:sz w:val="24"/>
          <w:szCs w:val="24"/>
        </w:rPr>
        <w:t>. Pembelajaran ini juga akan memberikan  siswa  kesempatan  untuk  mampu  menyelesaikan  pemecahan  masalah  dengan berbagai model masalah.</w:t>
      </w:r>
    </w:p>
    <w:p w:rsidR="009931B8" w:rsidRPr="00735154" w:rsidRDefault="009931B8" w:rsidP="00735154">
      <w:pPr>
        <w:jc w:val="both"/>
        <w:rPr>
          <w:rFonts w:ascii="Book Antiqua" w:eastAsia="Garamond" w:hAnsi="Book Antiqua"/>
          <w:sz w:val="24"/>
          <w:szCs w:val="24"/>
        </w:rPr>
      </w:pPr>
    </w:p>
    <w:p w:rsidR="009931B8" w:rsidRPr="00735154" w:rsidRDefault="009931B8" w:rsidP="00735154">
      <w:pPr>
        <w:jc w:val="both"/>
        <w:rPr>
          <w:rFonts w:ascii="Book Antiqua" w:eastAsia="Garamond" w:hAnsi="Book Antiqua"/>
          <w:sz w:val="24"/>
          <w:szCs w:val="24"/>
        </w:rPr>
      </w:pPr>
      <w:r w:rsidRPr="00735154">
        <w:rPr>
          <w:rFonts w:ascii="Book Antiqua" w:eastAsia="Garamond" w:hAnsi="Book Antiqua"/>
          <w:sz w:val="24"/>
          <w:szCs w:val="24"/>
        </w:rPr>
        <w:t xml:space="preserve">Model pembelajaran berbasis masalah terbukti berpengaruh terhadap kemampun penalaran dan komunkiasi matematika siswa. Hal ini sesuai dengan hasil penelitian yang dilakukan oleh </w:t>
      </w:r>
      <w:r w:rsidRPr="00735154">
        <w:rPr>
          <w:rFonts w:ascii="Book Antiqua" w:hAnsi="Book Antiqua"/>
          <w:sz w:val="24"/>
          <w:szCs w:val="24"/>
        </w:rPr>
        <w:t xml:space="preserve">Handika &amp; Wangid (2015) dan </w:t>
      </w:r>
      <w:r w:rsidRPr="00735154">
        <w:rPr>
          <w:rFonts w:ascii="Book Antiqua" w:eastAsia="Garamond" w:hAnsi="Book Antiqua"/>
          <w:sz w:val="24"/>
          <w:szCs w:val="24"/>
        </w:rPr>
        <w:t>Junita (2015)</w:t>
      </w:r>
      <w:r w:rsidR="00FE2FBF" w:rsidRPr="00735154">
        <w:rPr>
          <w:rFonts w:ascii="Book Antiqua" w:eastAsia="Garamond" w:hAnsi="Book Antiqua"/>
          <w:sz w:val="24"/>
          <w:szCs w:val="24"/>
        </w:rPr>
        <w:t xml:space="preserve">. Tujuan penelitian ini untuk menguji apakah model pembelajaran berbasis masalah berpengaruh terhadap kemampuan penalaran dan </w:t>
      </w:r>
      <w:r w:rsidR="002965F0">
        <w:rPr>
          <w:rFonts w:ascii="Book Antiqua" w:eastAsia="Garamond" w:hAnsi="Book Antiqua"/>
          <w:sz w:val="24"/>
          <w:szCs w:val="24"/>
        </w:rPr>
        <w:t>komunikasi matematis</w:t>
      </w:r>
      <w:r w:rsidR="00FE2FBF" w:rsidRPr="00735154">
        <w:rPr>
          <w:rFonts w:ascii="Book Antiqua" w:eastAsia="Garamond" w:hAnsi="Book Antiqua"/>
          <w:sz w:val="24"/>
          <w:szCs w:val="24"/>
        </w:rPr>
        <w:t xml:space="preserve"> s</w:t>
      </w:r>
      <w:r w:rsidR="00F623B0">
        <w:rPr>
          <w:rFonts w:ascii="Book Antiqua" w:eastAsia="Garamond" w:hAnsi="Book Antiqua"/>
          <w:sz w:val="24"/>
          <w:szCs w:val="24"/>
        </w:rPr>
        <w:t>iswa.</w:t>
      </w:r>
    </w:p>
    <w:p w:rsidR="009931B8" w:rsidRPr="00FE2FBF" w:rsidRDefault="009931B8" w:rsidP="00FE2FBF">
      <w:pPr>
        <w:jc w:val="both"/>
        <w:rPr>
          <w:rFonts w:ascii="Book Antiqua" w:eastAsia="Garamond" w:hAnsi="Book Antiqua" w:cs="Garamond"/>
          <w:spacing w:val="-2"/>
          <w:sz w:val="24"/>
          <w:szCs w:val="24"/>
        </w:rPr>
      </w:pPr>
    </w:p>
    <w:p w:rsidR="004A2D46" w:rsidRPr="00110504" w:rsidRDefault="004A2D46" w:rsidP="004A2D46">
      <w:pPr>
        <w:ind w:right="11"/>
        <w:jc w:val="both"/>
        <w:rPr>
          <w:rFonts w:ascii="Book Antiqua" w:hAnsi="Book Antiqua" w:cs="Arial"/>
          <w:sz w:val="24"/>
          <w:szCs w:val="24"/>
          <w:lang w:val="id-ID"/>
        </w:rPr>
      </w:pPr>
      <w:r w:rsidRPr="00110504">
        <w:rPr>
          <w:rFonts w:ascii="Book Antiqua" w:hAnsi="Book Antiqua"/>
          <w:b/>
          <w:color w:val="000000" w:themeColor="text1"/>
          <w:sz w:val="24"/>
          <w:szCs w:val="24"/>
        </w:rPr>
        <w:t>METODE</w:t>
      </w:r>
    </w:p>
    <w:p w:rsidR="004A2D46" w:rsidRPr="00110504" w:rsidRDefault="004A2D46" w:rsidP="00B13D16">
      <w:pPr>
        <w:jc w:val="both"/>
        <w:rPr>
          <w:rFonts w:ascii="Book Antiqua" w:hAnsi="Book Antiqua"/>
          <w:b/>
          <w:bCs/>
          <w:color w:val="000000" w:themeColor="text1"/>
          <w:sz w:val="24"/>
          <w:szCs w:val="24"/>
        </w:rPr>
      </w:pPr>
      <w:r w:rsidRPr="00110504">
        <w:rPr>
          <w:rFonts w:ascii="Book Antiqua" w:hAnsi="Book Antiqua"/>
          <w:b/>
          <w:bCs/>
          <w:color w:val="000000" w:themeColor="text1"/>
          <w:sz w:val="24"/>
          <w:szCs w:val="24"/>
        </w:rPr>
        <w:t>Desain dan Subjek Penelitian</w:t>
      </w:r>
    </w:p>
    <w:p w:rsidR="004A2D46" w:rsidRPr="00117352" w:rsidRDefault="00735154" w:rsidP="00117352">
      <w:pPr>
        <w:jc w:val="both"/>
        <w:rPr>
          <w:rFonts w:ascii="Book Antiqua" w:hAnsi="Book Antiqua"/>
          <w:sz w:val="24"/>
          <w:szCs w:val="24"/>
        </w:rPr>
      </w:pPr>
      <w:r w:rsidRPr="00117352">
        <w:rPr>
          <w:rFonts w:ascii="Book Antiqua" w:hAnsi="Book Antiqua"/>
          <w:sz w:val="24"/>
          <w:szCs w:val="24"/>
        </w:rPr>
        <w:t>Penelitian ini merupakan kuasi eksperimen yang dilakukan di SMPN 2 Bengkulu Tengah tahun ajaran 2018/2019 dengan menyesuaikan jam pelajaran matematika kelas IX.</w:t>
      </w:r>
      <w:r w:rsidR="00117352" w:rsidRPr="00117352">
        <w:rPr>
          <w:rFonts w:ascii="Book Antiqua" w:hAnsi="Book Antiqua"/>
          <w:sz w:val="24"/>
          <w:szCs w:val="24"/>
        </w:rPr>
        <w:t xml:space="preserve"> </w:t>
      </w:r>
      <w:r w:rsidR="00117352">
        <w:rPr>
          <w:rFonts w:ascii="Book Antiqua" w:hAnsi="Book Antiqua"/>
          <w:sz w:val="24"/>
          <w:szCs w:val="24"/>
        </w:rPr>
        <w:t xml:space="preserve">Populasi </w:t>
      </w:r>
      <w:r w:rsidRPr="00117352">
        <w:rPr>
          <w:rFonts w:ascii="Book Antiqua" w:hAnsi="Book Antiqua"/>
          <w:sz w:val="24"/>
          <w:szCs w:val="24"/>
        </w:rPr>
        <w:t>dari penelitian ini adalah seluruh</w:t>
      </w:r>
      <w:r w:rsidR="00117352" w:rsidRPr="00117352">
        <w:rPr>
          <w:rFonts w:ascii="Book Antiqua" w:hAnsi="Book Antiqua"/>
          <w:sz w:val="24"/>
          <w:szCs w:val="24"/>
        </w:rPr>
        <w:t xml:space="preserve"> siswa kelas IX SMPN 2 Bengkulu Tengah yang terdiri dari 4 kelas</w:t>
      </w:r>
      <w:r w:rsidR="00117352">
        <w:rPr>
          <w:rFonts w:ascii="Book Antiqua" w:hAnsi="Book Antiqua"/>
          <w:sz w:val="24"/>
          <w:szCs w:val="24"/>
        </w:rPr>
        <w:t xml:space="preserve"> dengan </w:t>
      </w:r>
      <w:r w:rsidRPr="00117352">
        <w:rPr>
          <w:rFonts w:ascii="Book Antiqua" w:hAnsi="Book Antiqua"/>
          <w:sz w:val="24"/>
          <w:szCs w:val="24"/>
        </w:rPr>
        <w:t>jumlah</w:t>
      </w:r>
      <w:r w:rsidR="00117352" w:rsidRPr="00117352">
        <w:rPr>
          <w:rFonts w:ascii="Book Antiqua" w:hAnsi="Book Antiqua"/>
          <w:sz w:val="24"/>
          <w:szCs w:val="24"/>
        </w:rPr>
        <w:t xml:space="preserve"> total 115 siswa. Sampel penelitian diambil secara </w:t>
      </w:r>
      <w:r w:rsidRPr="00C576AE">
        <w:rPr>
          <w:rFonts w:ascii="Book Antiqua" w:hAnsi="Book Antiqua"/>
          <w:i/>
          <w:sz w:val="24"/>
          <w:szCs w:val="24"/>
        </w:rPr>
        <w:t>porpusive sampling</w:t>
      </w:r>
      <w:r w:rsidRPr="00117352">
        <w:rPr>
          <w:rFonts w:ascii="Book Antiqua" w:hAnsi="Book Antiqua"/>
          <w:sz w:val="24"/>
          <w:szCs w:val="24"/>
        </w:rPr>
        <w:t xml:space="preserve">  yaitu kelas </w:t>
      </w:r>
      <w:r w:rsidR="00117352" w:rsidRPr="00117352">
        <w:rPr>
          <w:rFonts w:ascii="Book Antiqua" w:hAnsi="Book Antiqua"/>
          <w:sz w:val="24"/>
          <w:szCs w:val="24"/>
        </w:rPr>
        <w:t>IX A dan IX B. P</w:t>
      </w:r>
      <w:r w:rsidRPr="00117352">
        <w:rPr>
          <w:rFonts w:ascii="Book Antiqua" w:hAnsi="Book Antiqua"/>
          <w:sz w:val="24"/>
          <w:szCs w:val="24"/>
        </w:rPr>
        <w:t xml:space="preserve">emilihan </w:t>
      </w:r>
      <w:r w:rsidR="00117352" w:rsidRPr="00117352">
        <w:rPr>
          <w:rFonts w:ascii="Book Antiqua" w:hAnsi="Book Antiqua"/>
          <w:sz w:val="24"/>
          <w:szCs w:val="24"/>
        </w:rPr>
        <w:t xml:space="preserve">kelas </w:t>
      </w:r>
      <w:r w:rsidRPr="00117352">
        <w:rPr>
          <w:rFonts w:ascii="Book Antiqua" w:hAnsi="Book Antiqua"/>
          <w:sz w:val="24"/>
          <w:szCs w:val="24"/>
        </w:rPr>
        <w:t xml:space="preserve">ditetapkan </w:t>
      </w:r>
      <w:r w:rsidR="00117352" w:rsidRPr="00117352">
        <w:rPr>
          <w:rFonts w:ascii="Book Antiqua" w:hAnsi="Book Antiqua"/>
          <w:sz w:val="24"/>
          <w:szCs w:val="24"/>
        </w:rPr>
        <w:t xml:space="preserve">dengan pertimbangan bahwa nilai pre tes kemampuan penalaran dan </w:t>
      </w:r>
      <w:r w:rsidR="002965F0">
        <w:rPr>
          <w:rFonts w:ascii="Book Antiqua" w:hAnsi="Book Antiqua"/>
          <w:sz w:val="24"/>
          <w:szCs w:val="24"/>
        </w:rPr>
        <w:t>komunikasi matematis</w:t>
      </w:r>
      <w:r w:rsidR="00117352" w:rsidRPr="00117352">
        <w:rPr>
          <w:rFonts w:ascii="Book Antiqua" w:hAnsi="Book Antiqua"/>
          <w:sz w:val="24"/>
          <w:szCs w:val="24"/>
        </w:rPr>
        <w:t xml:space="preserve"> siswa di dua kelas ini sebanding</w:t>
      </w:r>
      <w:r w:rsidR="00C576AE">
        <w:rPr>
          <w:rFonts w:ascii="Book Antiqua" w:hAnsi="Book Antiqua"/>
          <w:sz w:val="24"/>
          <w:szCs w:val="24"/>
        </w:rPr>
        <w:t xml:space="preserve"> dan termasuk kategori rendah. Selanjutnya dipilih secara acak kelas IX A sebagai kelas eksperimen dan IX </w:t>
      </w:r>
      <w:r w:rsidR="00543A4A">
        <w:rPr>
          <w:rFonts w:ascii="Book Antiqua" w:hAnsi="Book Antiqua"/>
          <w:sz w:val="24"/>
          <w:szCs w:val="24"/>
        </w:rPr>
        <w:t xml:space="preserve">B </w:t>
      </w:r>
      <w:r w:rsidR="00C576AE">
        <w:rPr>
          <w:rFonts w:ascii="Book Antiqua" w:hAnsi="Book Antiqua"/>
          <w:sz w:val="24"/>
          <w:szCs w:val="24"/>
        </w:rPr>
        <w:t xml:space="preserve">kelas kontrol. </w:t>
      </w:r>
    </w:p>
    <w:p w:rsidR="004A2D46" w:rsidRPr="009331A2" w:rsidRDefault="004A2D46" w:rsidP="004A2D46">
      <w:pPr>
        <w:jc w:val="both"/>
        <w:rPr>
          <w:rFonts w:ascii="Book Antiqua" w:hAnsi="Book Antiqua" w:cs="Arial"/>
          <w:color w:val="000000"/>
          <w:sz w:val="24"/>
          <w:szCs w:val="24"/>
          <w:lang w:val="id-ID"/>
        </w:rPr>
      </w:pPr>
    </w:p>
    <w:p w:rsidR="004A2D46" w:rsidRPr="002F4463" w:rsidRDefault="004A2D46" w:rsidP="004A2D46">
      <w:pPr>
        <w:rPr>
          <w:rFonts w:ascii="Book Antiqua" w:hAnsi="Book Antiqua"/>
          <w:b/>
          <w:bCs/>
          <w:color w:val="000000" w:themeColor="text1"/>
          <w:sz w:val="24"/>
          <w:szCs w:val="24"/>
        </w:rPr>
      </w:pPr>
      <w:r w:rsidRPr="002F4463">
        <w:rPr>
          <w:rFonts w:ascii="Book Antiqua" w:hAnsi="Book Antiqua"/>
          <w:b/>
          <w:color w:val="000000" w:themeColor="text1"/>
          <w:sz w:val="24"/>
          <w:szCs w:val="24"/>
          <w:lang w:val="en-GB"/>
        </w:rPr>
        <w:t xml:space="preserve">Instruments dan Teknik Analisis Data </w:t>
      </w:r>
    </w:p>
    <w:p w:rsidR="00A1587F" w:rsidRDefault="004A2D46" w:rsidP="00A1587F">
      <w:pPr>
        <w:jc w:val="both"/>
        <w:rPr>
          <w:rFonts w:ascii="Book Antiqua" w:hAnsi="Book Antiqua" w:cs="Arial"/>
          <w:sz w:val="24"/>
          <w:szCs w:val="24"/>
        </w:rPr>
      </w:pPr>
      <w:r w:rsidRPr="002F4463">
        <w:rPr>
          <w:rFonts w:ascii="Book Antiqua" w:hAnsi="Book Antiqua"/>
          <w:sz w:val="24"/>
          <w:szCs w:val="24"/>
        </w:rPr>
        <w:t>I</w:t>
      </w:r>
      <w:r w:rsidRPr="00A1587F">
        <w:rPr>
          <w:rFonts w:ascii="Book Antiqua" w:hAnsi="Book Antiqua"/>
          <w:sz w:val="24"/>
          <w:szCs w:val="24"/>
        </w:rPr>
        <w:t xml:space="preserve">nstrumen tes </w:t>
      </w:r>
      <w:r w:rsidR="00C576AE" w:rsidRPr="00A1587F">
        <w:rPr>
          <w:rFonts w:ascii="Book Antiqua" w:hAnsi="Book Antiqua" w:cs="Arial"/>
          <w:sz w:val="24"/>
          <w:szCs w:val="24"/>
        </w:rPr>
        <w:t xml:space="preserve">penalaran dan </w:t>
      </w:r>
      <w:r w:rsidR="002965F0">
        <w:rPr>
          <w:rFonts w:ascii="Book Antiqua" w:hAnsi="Book Antiqua" w:cs="Arial"/>
          <w:sz w:val="24"/>
          <w:szCs w:val="24"/>
        </w:rPr>
        <w:t>komunikasi matematis</w:t>
      </w:r>
      <w:r w:rsidR="00C576AE" w:rsidRPr="00A1587F">
        <w:rPr>
          <w:rFonts w:ascii="Book Antiqua" w:hAnsi="Book Antiqua" w:cs="Arial"/>
          <w:sz w:val="24"/>
          <w:szCs w:val="24"/>
        </w:rPr>
        <w:t xml:space="preserve"> digunakan dalam penelitian ini untuk memperoleh data kuantitatif yang berupa hasil belajar siswa setelah mengikuti pembelajaran. Tes pemahaman dan penalaran ini disusun berdasarkan rumusan tujuan pembelajaran khusus atau indikator pembelajaran yang dituangkan dalam kisi-kisi tes dan tes ini diberikan kepada siswa sebelum dan sesudah pelaksanaan pembelajaran pada kelompok eksperimen dan kelompok kontrol. </w:t>
      </w:r>
    </w:p>
    <w:p w:rsidR="00A1587F" w:rsidRDefault="00A1587F" w:rsidP="00A1587F">
      <w:pPr>
        <w:jc w:val="both"/>
        <w:rPr>
          <w:rFonts w:ascii="Book Antiqua" w:hAnsi="Book Antiqua" w:cs="Arial"/>
          <w:sz w:val="24"/>
          <w:szCs w:val="24"/>
        </w:rPr>
      </w:pPr>
    </w:p>
    <w:p w:rsidR="004A2D46" w:rsidRPr="00A1587F" w:rsidRDefault="00C576AE" w:rsidP="00A1587F">
      <w:pPr>
        <w:jc w:val="both"/>
        <w:rPr>
          <w:rFonts w:ascii="Book Antiqua" w:hAnsi="Book Antiqua" w:cs="Arial"/>
          <w:sz w:val="24"/>
          <w:szCs w:val="24"/>
        </w:rPr>
      </w:pPr>
      <w:r w:rsidRPr="00A1587F">
        <w:rPr>
          <w:rFonts w:ascii="Book Antiqua" w:hAnsi="Book Antiqua" w:cs="Arial"/>
          <w:sz w:val="24"/>
          <w:szCs w:val="24"/>
        </w:rPr>
        <w:t xml:space="preserve">Jumlah dan bentuk soal tes yang digunakan dalam penelitian ini adalah 3 buah soal tes bentuk uraian penalaran dan 4 buah soal bentuk uraian pemahaman komunikasi. Pemilihan bentuk tes uraian bertujuan memberi kebebasan kepada siswa untuk mengorganisasikan dan mengekspresikan </w:t>
      </w:r>
      <w:r w:rsidR="00700EBA">
        <w:rPr>
          <w:rFonts w:ascii="Book Antiqua" w:hAnsi="Book Antiqua" w:cstheme="minorHAnsi"/>
          <w:b/>
          <w:bCs/>
          <w:noProof/>
          <w:sz w:val="28"/>
          <w:szCs w:val="24"/>
        </w:rPr>
        <w:lastRenderedPageBreak/>
        <mc:AlternateContent>
          <mc:Choice Requires="wps">
            <w:drawing>
              <wp:anchor distT="0" distB="0" distL="114300" distR="114300" simplePos="0" relativeHeight="251669504" behindDoc="0" locked="0" layoutInCell="1" allowOverlap="1" wp14:anchorId="088E955E" wp14:editId="6104F6B0">
                <wp:simplePos x="0" y="0"/>
                <wp:positionH relativeFrom="margin">
                  <wp:posOffset>-59376</wp:posOffset>
                </wp:positionH>
                <wp:positionV relativeFrom="paragraph">
                  <wp:posOffset>-855658</wp:posOffset>
                </wp:positionV>
                <wp:extent cx="1227872" cy="272956"/>
                <wp:effectExtent l="0" t="0" r="10795" b="13335"/>
                <wp:wrapNone/>
                <wp:docPr id="8" name="Rectangle 8"/>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EBA" w:rsidRPr="008B0202" w:rsidRDefault="00700EBA" w:rsidP="00700EBA">
                            <w:pPr>
                              <w:rPr>
                                <w:rFonts w:ascii="Book Antiqua" w:hAnsi="Book Antiqua"/>
                                <w:i/>
                                <w:color w:val="000000" w:themeColor="text1"/>
                                <w:sz w:val="22"/>
                                <w:szCs w:val="22"/>
                              </w:rPr>
                            </w:pPr>
                            <w:r>
                              <w:rPr>
                                <w:rFonts w:ascii="Book Antiqua" w:hAnsi="Book Antiqua"/>
                                <w:b/>
                                <w:i/>
                                <w:color w:val="000000" w:themeColor="text1"/>
                                <w:sz w:val="22"/>
                                <w:szCs w:val="22"/>
                              </w:rPr>
                              <w:t>Irmadarni</w:t>
                            </w:r>
                          </w:p>
                          <w:p w:rsidR="00700EBA" w:rsidRPr="00B46DF6" w:rsidRDefault="00700EBA" w:rsidP="00700EBA">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E955E" id="Rectangle 8" o:spid="_x0000_s1029" style="position:absolute;left:0;text-align:left;margin-left:-4.7pt;margin-top:-67.35pt;width:96.7pt;height:2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" fillcolor="white [3212]" strokecolor="white [3212]" strokeweight="2pt">
                <v:textbox>
                  <w:txbxContent>
                    <w:p w:rsidR="00700EBA" w:rsidRPr="008B0202" w:rsidRDefault="00700EBA" w:rsidP="00700EBA">
                      <w:pPr>
                        <w:rPr>
                          <w:rFonts w:ascii="Book Antiqua" w:hAnsi="Book Antiqua"/>
                          <w:i/>
                          <w:color w:val="000000" w:themeColor="text1"/>
                          <w:sz w:val="22"/>
                          <w:szCs w:val="22"/>
                        </w:rPr>
                      </w:pPr>
                      <w:r>
                        <w:rPr>
                          <w:rFonts w:ascii="Book Antiqua" w:hAnsi="Book Antiqua"/>
                          <w:b/>
                          <w:i/>
                          <w:color w:val="000000" w:themeColor="text1"/>
                          <w:sz w:val="22"/>
                          <w:szCs w:val="22"/>
                        </w:rPr>
                        <w:t>Irmadarni</w:t>
                      </w:r>
                    </w:p>
                    <w:p w:rsidR="00700EBA" w:rsidRPr="00B46DF6" w:rsidRDefault="00700EBA" w:rsidP="00700EBA">
                      <w:pPr>
                        <w:jc w:val="right"/>
                        <w:rPr>
                          <w:color w:val="000000" w:themeColor="text1"/>
                          <w:sz w:val="22"/>
                          <w:szCs w:val="22"/>
                        </w:rPr>
                      </w:pPr>
                    </w:p>
                  </w:txbxContent>
                </v:textbox>
                <w10:wrap anchorx="margin"/>
              </v:rect>
            </w:pict>
          </mc:Fallback>
        </mc:AlternateContent>
      </w:r>
      <w:r w:rsidRPr="00A1587F">
        <w:rPr>
          <w:rFonts w:ascii="Book Antiqua" w:hAnsi="Book Antiqua" w:cs="Arial"/>
          <w:sz w:val="24"/>
          <w:szCs w:val="24"/>
        </w:rPr>
        <w:t>pikiran dan gagasanya dalam menjawab soal. Kriteria penilaian untuk setiap butir soal tes kemampuan penalaran dan pemahaman matematik yaitu skor 0-5. Sebelum digunakan dalam penelitian, soal tes divalidasi oleh guru senior yang membidangi matematika yaitu Bapak Suryani. Setelah itu soal diujicobakan pada siswa kelas IX C. Setelah diuicoba dan diananlisis, soal tes tersebut dinaytakan valid dan reliabel.</w:t>
      </w:r>
    </w:p>
    <w:p w:rsidR="004A2D46" w:rsidRPr="00A1587F" w:rsidRDefault="004A2D46" w:rsidP="007871BE">
      <w:pPr>
        <w:ind w:right="11" w:firstLine="567"/>
        <w:jc w:val="both"/>
        <w:rPr>
          <w:rFonts w:ascii="Book Antiqua" w:hAnsi="Book Antiqua" w:cs="Arial"/>
          <w:sz w:val="24"/>
          <w:szCs w:val="24"/>
          <w:lang w:val="id-ID"/>
        </w:rPr>
      </w:pPr>
    </w:p>
    <w:p w:rsidR="00E311E8" w:rsidRDefault="004A2D46" w:rsidP="005B1BC6">
      <w:pPr>
        <w:rPr>
          <w:rFonts w:ascii="Book Antiqua" w:hAnsi="Book Antiqua"/>
          <w:b/>
          <w:color w:val="000000" w:themeColor="text1"/>
          <w:sz w:val="24"/>
          <w:szCs w:val="24"/>
        </w:rPr>
      </w:pPr>
      <w:r>
        <w:rPr>
          <w:rFonts w:ascii="Book Antiqua" w:hAnsi="Book Antiqua"/>
          <w:b/>
          <w:color w:val="000000" w:themeColor="text1"/>
          <w:sz w:val="24"/>
          <w:szCs w:val="24"/>
        </w:rPr>
        <w:t>HASIL</w:t>
      </w:r>
    </w:p>
    <w:p w:rsidR="00E13C66" w:rsidRPr="00C7752A" w:rsidRDefault="00E13C66" w:rsidP="00C7752A">
      <w:pPr>
        <w:ind w:left="709" w:hanging="709"/>
        <w:jc w:val="both"/>
        <w:rPr>
          <w:rFonts w:ascii="Book Antiqua" w:hAnsi="Book Antiqua" w:cs="Arial"/>
          <w:b/>
          <w:sz w:val="24"/>
          <w:szCs w:val="24"/>
        </w:rPr>
      </w:pPr>
      <w:r w:rsidRPr="00C7752A">
        <w:rPr>
          <w:rFonts w:ascii="Book Antiqua" w:hAnsi="Book Antiqua" w:cs="Arial"/>
          <w:b/>
          <w:sz w:val="24"/>
          <w:szCs w:val="24"/>
        </w:rPr>
        <w:t xml:space="preserve">Kemampuan Penalaran matematia Siswa </w:t>
      </w:r>
    </w:p>
    <w:p w:rsidR="00E13C66" w:rsidRPr="00C7752A" w:rsidRDefault="00E13C66" w:rsidP="00C7752A">
      <w:pPr>
        <w:jc w:val="both"/>
        <w:rPr>
          <w:rFonts w:ascii="Book Antiqua" w:hAnsi="Book Antiqua" w:cs="Arial"/>
          <w:sz w:val="24"/>
          <w:szCs w:val="24"/>
        </w:rPr>
      </w:pPr>
      <w:r w:rsidRPr="00C7752A">
        <w:rPr>
          <w:rFonts w:ascii="Book Antiqua" w:hAnsi="Book Antiqua" w:cs="Arial"/>
          <w:sz w:val="24"/>
          <w:szCs w:val="24"/>
        </w:rPr>
        <w:t xml:space="preserve">Rata-rata skor </w:t>
      </w:r>
      <w:r w:rsidRPr="00C7752A">
        <w:rPr>
          <w:rFonts w:ascii="Book Antiqua" w:hAnsi="Book Antiqua" w:cs="Arial"/>
          <w:i/>
          <w:sz w:val="24"/>
          <w:szCs w:val="24"/>
        </w:rPr>
        <w:t>pretest</w:t>
      </w:r>
      <w:r w:rsidRPr="00C7752A">
        <w:rPr>
          <w:rFonts w:ascii="Book Antiqua" w:hAnsi="Book Antiqua" w:cs="Arial"/>
          <w:sz w:val="24"/>
          <w:szCs w:val="24"/>
        </w:rPr>
        <w:t xml:space="preserve"> untuk kelas eksperimen adalah 3,8857dan untuk kelas kontrol 3,4857. Skor terendah pada kelas eksperimen adalah 0, skor tertinggi kelas esperimen 7 sedangkan skor terendah kelas kontrol 0 dan skor tertinggi adalah 6. Setelah ada hasil </w:t>
      </w:r>
      <w:r w:rsidRPr="00C7752A">
        <w:rPr>
          <w:rFonts w:ascii="Book Antiqua" w:hAnsi="Book Antiqua" w:cs="Arial"/>
          <w:i/>
          <w:sz w:val="24"/>
          <w:szCs w:val="24"/>
        </w:rPr>
        <w:t>pretest</w:t>
      </w:r>
      <w:r w:rsidRPr="00C7752A">
        <w:rPr>
          <w:rFonts w:ascii="Book Antiqua" w:hAnsi="Book Antiqua" w:cs="Arial"/>
          <w:sz w:val="24"/>
          <w:szCs w:val="24"/>
        </w:rPr>
        <w:t xml:space="preserve">, maka pada pertemuan selanjutnya diadakan proses pembelajaran. Pada kelas eksperimen diberikan model pembelajaran dengan strategi kooperatif Jumlah siswa yang mengikuti </w:t>
      </w:r>
      <w:r w:rsidRPr="00C7752A">
        <w:rPr>
          <w:rFonts w:ascii="Book Antiqua" w:hAnsi="Book Antiqua" w:cs="Arial"/>
          <w:i/>
          <w:sz w:val="24"/>
          <w:szCs w:val="24"/>
        </w:rPr>
        <w:t xml:space="preserve">pos tes </w:t>
      </w:r>
      <w:r w:rsidRPr="00C7752A">
        <w:rPr>
          <w:rFonts w:ascii="Book Antiqua" w:hAnsi="Book Antiqua" w:cs="Arial"/>
          <w:sz w:val="24"/>
          <w:szCs w:val="24"/>
        </w:rPr>
        <w:t xml:space="preserve">pada kedua kelas sampel yaitu masing-masing 35 siswa. Rata-rata skor </w:t>
      </w:r>
      <w:r w:rsidRPr="00C7752A">
        <w:rPr>
          <w:rFonts w:ascii="Book Antiqua" w:hAnsi="Book Antiqua" w:cs="Arial"/>
          <w:i/>
          <w:sz w:val="24"/>
          <w:szCs w:val="24"/>
        </w:rPr>
        <w:t>Posttest</w:t>
      </w:r>
      <w:r w:rsidRPr="00C7752A">
        <w:rPr>
          <w:rFonts w:ascii="Book Antiqua" w:hAnsi="Book Antiqua" w:cs="Arial"/>
          <w:sz w:val="24"/>
          <w:szCs w:val="24"/>
        </w:rPr>
        <w:t xml:space="preserve"> untuk kelas eksperimen adalah 11,1143 dan untuk kelas kontrol 8,7429. Skor terendah pada kelas eksperimen adalah 6, skor tertinggi kelas esperimen 13 sedangkan skor terendah kelas kontrol 5 dan skor tertinggi adalah 12. Dari hasil diatas diperoleh gambaran bahwa rata-rata kemampuan penalaran akhir siswa pada kelas eksperimen lebih tinggi dibandingkan dengan nilai siswa kelas kontrol.</w:t>
      </w:r>
    </w:p>
    <w:p w:rsidR="00E13C66" w:rsidRPr="00C7752A" w:rsidRDefault="00E13C66" w:rsidP="00C7752A">
      <w:pPr>
        <w:rPr>
          <w:rFonts w:ascii="Book Antiqua" w:hAnsi="Book Antiqua"/>
          <w:b/>
          <w:color w:val="000000" w:themeColor="text1"/>
          <w:sz w:val="24"/>
          <w:szCs w:val="24"/>
        </w:rPr>
      </w:pPr>
    </w:p>
    <w:p w:rsidR="00E13C66" w:rsidRPr="00C7752A" w:rsidRDefault="00E13C66" w:rsidP="00C7752A">
      <w:pPr>
        <w:rPr>
          <w:rFonts w:ascii="Book Antiqua" w:hAnsi="Book Antiqua" w:cs="Arial"/>
          <w:b/>
          <w:sz w:val="24"/>
          <w:szCs w:val="24"/>
        </w:rPr>
      </w:pPr>
      <w:r w:rsidRPr="00C7752A">
        <w:rPr>
          <w:rFonts w:ascii="Book Antiqua" w:hAnsi="Book Antiqua" w:cs="Arial"/>
          <w:b/>
          <w:sz w:val="24"/>
          <w:szCs w:val="24"/>
        </w:rPr>
        <w:t xml:space="preserve">Kemampuan </w:t>
      </w:r>
      <w:r w:rsidR="002965F0">
        <w:rPr>
          <w:rFonts w:ascii="Book Antiqua" w:hAnsi="Book Antiqua" w:cs="Arial"/>
          <w:b/>
          <w:sz w:val="24"/>
          <w:szCs w:val="24"/>
        </w:rPr>
        <w:t>Komunikasi matematis</w:t>
      </w:r>
      <w:r w:rsidRPr="00C7752A">
        <w:rPr>
          <w:rFonts w:ascii="Book Antiqua" w:hAnsi="Book Antiqua" w:cs="Arial"/>
          <w:b/>
          <w:sz w:val="24"/>
          <w:szCs w:val="24"/>
        </w:rPr>
        <w:t xml:space="preserve"> Siswa </w:t>
      </w:r>
    </w:p>
    <w:p w:rsidR="00E13C66" w:rsidRPr="00C7752A" w:rsidRDefault="00E13C66" w:rsidP="00C7752A">
      <w:pPr>
        <w:jc w:val="both"/>
        <w:rPr>
          <w:rFonts w:ascii="Book Antiqua" w:hAnsi="Book Antiqua" w:cs="Arial"/>
          <w:sz w:val="24"/>
          <w:szCs w:val="24"/>
        </w:rPr>
      </w:pPr>
      <w:r w:rsidRPr="00C7752A">
        <w:rPr>
          <w:rFonts w:ascii="Book Antiqua" w:hAnsi="Book Antiqua" w:cs="Arial"/>
          <w:sz w:val="24"/>
          <w:szCs w:val="24"/>
        </w:rPr>
        <w:t xml:space="preserve">Tes penalaran dan komunikasi matematik dilaksanakan dua kali, yaitu sebelum pembelajaran (tes awal) dan sesudah pembelajaran (tes akhir). Tes ini diberikan kepada kelompok eksperimen yang memperoleh pembelajaran dengan model berbasis masalah dan kelompok kontrol yang memperoleh pembelajaran </w:t>
      </w:r>
      <w:r w:rsidR="00C7752A">
        <w:rPr>
          <w:rFonts w:ascii="Book Antiqua" w:hAnsi="Book Antiqua" w:cs="Arial"/>
          <w:sz w:val="24"/>
          <w:szCs w:val="24"/>
        </w:rPr>
        <w:t xml:space="preserve">bukan berbasis masalah. </w:t>
      </w:r>
      <w:r w:rsidRPr="00C7752A">
        <w:rPr>
          <w:rFonts w:ascii="Book Antiqua" w:hAnsi="Book Antiqua" w:cs="Arial"/>
          <w:sz w:val="24"/>
          <w:szCs w:val="24"/>
        </w:rPr>
        <w:t xml:space="preserve">Data hasil </w:t>
      </w:r>
      <w:r w:rsidRPr="00C7752A">
        <w:rPr>
          <w:rFonts w:ascii="Book Antiqua" w:hAnsi="Book Antiqua" w:cs="Arial"/>
          <w:i/>
          <w:sz w:val="24"/>
          <w:szCs w:val="24"/>
        </w:rPr>
        <w:t xml:space="preserve">pretest </w:t>
      </w:r>
      <w:r w:rsidRPr="00C7752A">
        <w:rPr>
          <w:rFonts w:ascii="Book Antiqua" w:hAnsi="Book Antiqua" w:cs="Arial"/>
          <w:sz w:val="24"/>
          <w:szCs w:val="24"/>
        </w:rPr>
        <w:t xml:space="preserve">kemampuan </w:t>
      </w:r>
      <w:r w:rsidR="002965F0">
        <w:rPr>
          <w:rFonts w:ascii="Book Antiqua" w:hAnsi="Book Antiqua" w:cs="Arial"/>
          <w:sz w:val="24"/>
          <w:szCs w:val="24"/>
        </w:rPr>
        <w:t>komunikasi matematis</w:t>
      </w:r>
      <w:r w:rsidRPr="00C7752A">
        <w:rPr>
          <w:rFonts w:ascii="Book Antiqua" w:hAnsi="Book Antiqua" w:cs="Arial"/>
          <w:sz w:val="24"/>
          <w:szCs w:val="24"/>
        </w:rPr>
        <w:t xml:space="preserve"> diperoleh hasil pre tes rata-rata skor untuk kelas eksperimen adalah 3,0571 dan untuk kelas kontrol 2,6571. Skor terendah dan tertinggi kelas esperimen dan kontrol sama yaitu 0 dan 6.</w:t>
      </w:r>
    </w:p>
    <w:p w:rsidR="00A83AD3" w:rsidRDefault="00A83AD3" w:rsidP="00C7752A">
      <w:pPr>
        <w:jc w:val="both"/>
        <w:rPr>
          <w:rFonts w:ascii="Book Antiqua" w:hAnsi="Book Antiqua" w:cs="Arial"/>
          <w:sz w:val="24"/>
          <w:szCs w:val="24"/>
        </w:rPr>
      </w:pPr>
    </w:p>
    <w:p w:rsidR="00E13C66" w:rsidRPr="00C7752A" w:rsidRDefault="00E13C66" w:rsidP="00C7752A">
      <w:pPr>
        <w:jc w:val="both"/>
        <w:rPr>
          <w:rFonts w:ascii="Book Antiqua" w:hAnsi="Book Antiqua" w:cs="Arial"/>
          <w:sz w:val="24"/>
          <w:szCs w:val="24"/>
        </w:rPr>
      </w:pPr>
      <w:r w:rsidRPr="00C7752A">
        <w:rPr>
          <w:rFonts w:ascii="Book Antiqua" w:hAnsi="Book Antiqua" w:cs="Arial"/>
          <w:sz w:val="24"/>
          <w:szCs w:val="24"/>
        </w:rPr>
        <w:t>Berdasarkan jawaban yang diberikan siswa, secara umum siswa tidak memeiliki kemampuan awal yang berarti. Siswa yang mendapat nilai rendah, umumnya kurang melakukan usaha dengan tetap membiarkan lembar jawaban kosong. Untuk hasil pos tes</w:t>
      </w:r>
      <w:r w:rsidRPr="00C7752A">
        <w:rPr>
          <w:rFonts w:ascii="Book Antiqua" w:hAnsi="Book Antiqua" w:cs="Arial"/>
          <w:i/>
          <w:sz w:val="24"/>
          <w:szCs w:val="24"/>
        </w:rPr>
        <w:t xml:space="preserve"> </w:t>
      </w:r>
      <w:r w:rsidRPr="00C7752A">
        <w:rPr>
          <w:rFonts w:ascii="Book Antiqua" w:hAnsi="Book Antiqua" w:cs="Arial"/>
          <w:sz w:val="24"/>
          <w:szCs w:val="24"/>
        </w:rPr>
        <w:t>diperoleh rata-rata skor untuk kelas eksperimen adalah 12,4286 dan untuk kelas kontrol 9,6286. Skor terendah pada kelas eksperimen adalah 4, skor tertinggi kelas esperimen 17 sedangkan skor terendah kelas kontrol 5 dan skor tertinggi adalah 13. Dari hasil diatas diperoleh gambaran bahwa rata-rata kemampuan pemahaman akhir siswa pada kelas eksperimen lebih tinggi dibandingkan dengan siswa kelas kontrol.</w:t>
      </w:r>
    </w:p>
    <w:p w:rsidR="00E13C66" w:rsidRPr="00C7752A" w:rsidRDefault="00700EBA" w:rsidP="00C7752A">
      <w:pPr>
        <w:rPr>
          <w:rFonts w:ascii="Book Antiqua" w:hAnsi="Book Antiqua"/>
          <w:b/>
          <w:color w:val="000000" w:themeColor="text1"/>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65408" behindDoc="0" locked="0" layoutInCell="1" allowOverlap="1" wp14:anchorId="4373579E" wp14:editId="3AF522D6">
                <wp:simplePos x="0" y="0"/>
                <wp:positionH relativeFrom="margin">
                  <wp:posOffset>-120541</wp:posOffset>
                </wp:positionH>
                <wp:positionV relativeFrom="paragraph">
                  <wp:posOffset>-641350</wp:posOffset>
                </wp:positionV>
                <wp:extent cx="50863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EBA" w:rsidRPr="00B6139B" w:rsidRDefault="00700EBA" w:rsidP="00700EBA">
                            <w:pPr>
                              <w:rPr>
                                <w:i/>
                                <w:color w:val="000000" w:themeColor="text1"/>
                              </w:rPr>
                            </w:pPr>
                            <w:r>
                              <w:rPr>
                                <w:rFonts w:ascii="Book Antiqua" w:hAnsi="Book Antiqua" w:cstheme="minorHAnsi"/>
                                <w:b/>
                                <w:bCs/>
                                <w:i/>
                                <w:color w:val="000000" w:themeColor="text1"/>
                                <w:bdr w:val="none" w:sz="0" w:space="0" w:color="auto" w:frame="1"/>
                              </w:rPr>
                              <w:t>Pengaruh Pembelajaran Berbasis Masalah Terhadap Kemampuan Penalaran…</w:t>
                            </w:r>
                          </w:p>
                          <w:p w:rsidR="00700EBA" w:rsidRPr="00B6139B" w:rsidRDefault="00700EBA" w:rsidP="00700EBA">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3579E" id="Rectangle 5" o:spid="_x0000_s1030" style="position:absolute;margin-left:-9.5pt;margin-top:-50.5pt;width:400.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" fillcolor="white [3212]" strokecolor="white [3212]" strokeweight="2pt">
                <v:textbox>
                  <w:txbxContent>
                    <w:p w:rsidR="00700EBA" w:rsidRPr="00B6139B" w:rsidRDefault="00700EBA" w:rsidP="00700EBA">
                      <w:pPr>
                        <w:rPr>
                          <w:i/>
                          <w:color w:val="000000" w:themeColor="text1"/>
                        </w:rPr>
                      </w:pPr>
                      <w:r>
                        <w:rPr>
                          <w:rFonts w:ascii="Book Antiqua" w:hAnsi="Book Antiqua" w:cstheme="minorHAnsi"/>
                          <w:b/>
                          <w:bCs/>
                          <w:i/>
                          <w:color w:val="000000" w:themeColor="text1"/>
                          <w:bdr w:val="none" w:sz="0" w:space="0" w:color="auto" w:frame="1"/>
                        </w:rPr>
                        <w:t>Pengaruh Pembelajaran Berbasis Masalah Terhadap Kemampuan Penalaran…</w:t>
                      </w:r>
                    </w:p>
                    <w:p w:rsidR="00700EBA" w:rsidRPr="00B6139B" w:rsidRDefault="00700EBA" w:rsidP="00700EBA">
                      <w:pPr>
                        <w:jc w:val="right"/>
                        <w:rPr>
                          <w:color w:val="000000" w:themeColor="text1"/>
                          <w:sz w:val="22"/>
                          <w:szCs w:val="22"/>
                        </w:rPr>
                      </w:pPr>
                    </w:p>
                  </w:txbxContent>
                </v:textbox>
                <w10:wrap anchorx="margin"/>
              </v:rect>
            </w:pict>
          </mc:Fallback>
        </mc:AlternateContent>
      </w:r>
      <w:r w:rsidR="00E13C66" w:rsidRPr="00C7752A">
        <w:rPr>
          <w:rFonts w:ascii="Book Antiqua" w:hAnsi="Book Antiqua"/>
          <w:b/>
          <w:color w:val="000000" w:themeColor="text1"/>
          <w:sz w:val="24"/>
          <w:szCs w:val="24"/>
        </w:rPr>
        <w:t>Uji Hipotesis</w:t>
      </w:r>
    </w:p>
    <w:p w:rsidR="00CF7C8F" w:rsidRPr="00C7752A" w:rsidRDefault="00CF7C8F" w:rsidP="00C7752A">
      <w:pPr>
        <w:jc w:val="both"/>
        <w:rPr>
          <w:rFonts w:ascii="Book Antiqua" w:eastAsia="Calibri" w:hAnsi="Book Antiqua" w:cs="Arial"/>
          <w:sz w:val="24"/>
          <w:szCs w:val="24"/>
        </w:rPr>
      </w:pPr>
      <w:r w:rsidRPr="00C7752A">
        <w:rPr>
          <w:rFonts w:ascii="Book Antiqua" w:hAnsi="Book Antiqua" w:cs="Arial"/>
          <w:sz w:val="24"/>
          <w:szCs w:val="24"/>
        </w:rPr>
        <w:t xml:space="preserve">Setelah dilakukan uji normalitas dan homogenitas, kedua kelas berdistribusi normal dan variansi kedua kelas adalah homogen. Selanjutnya dilakukan pengujian hipotesis dengan menggunakan anova 2x2 </w:t>
      </w:r>
      <w:r w:rsidRPr="00C7752A">
        <w:rPr>
          <w:rFonts w:ascii="Book Antiqua" w:hAnsi="Book Antiqua" w:cs="Arial"/>
          <w:i/>
          <w:sz w:val="24"/>
          <w:szCs w:val="24"/>
        </w:rPr>
        <w:t>mixed factorial design</w:t>
      </w:r>
      <w:r w:rsidRPr="00C7752A">
        <w:rPr>
          <w:rFonts w:ascii="Book Antiqua" w:hAnsi="Book Antiqua" w:cs="Arial"/>
          <w:sz w:val="24"/>
          <w:szCs w:val="24"/>
        </w:rPr>
        <w:t xml:space="preserve">. </w:t>
      </w:r>
      <w:r w:rsidRPr="00C7752A">
        <w:rPr>
          <w:rFonts w:ascii="Book Antiqua" w:eastAsia="Calibri" w:hAnsi="Book Antiqua" w:cs="Arial"/>
          <w:sz w:val="24"/>
          <w:szCs w:val="24"/>
        </w:rPr>
        <w:t xml:space="preserve">Uji Anova dihitung dengan menggunakan SPSS 20. </w:t>
      </w:r>
    </w:p>
    <w:p w:rsidR="00CF7C8F" w:rsidRPr="00C7752A" w:rsidRDefault="00CF7C8F" w:rsidP="00C7752A">
      <w:pPr>
        <w:jc w:val="both"/>
        <w:rPr>
          <w:rFonts w:ascii="Book Antiqua" w:eastAsia="Calibri" w:hAnsi="Book Antiqua" w:cs="Arial"/>
          <w:sz w:val="24"/>
          <w:szCs w:val="24"/>
        </w:rPr>
      </w:pPr>
    </w:p>
    <w:p w:rsidR="00CF7C8F" w:rsidRPr="00C7752A" w:rsidRDefault="00CF7C8F" w:rsidP="00C7752A">
      <w:pPr>
        <w:jc w:val="both"/>
        <w:rPr>
          <w:rFonts w:ascii="Book Antiqua" w:eastAsia="Calibri" w:hAnsi="Book Antiqua" w:cs="Arial"/>
          <w:sz w:val="24"/>
          <w:szCs w:val="24"/>
        </w:rPr>
      </w:pPr>
      <w:r w:rsidRPr="00C7752A">
        <w:rPr>
          <w:rFonts w:ascii="Book Antiqua" w:eastAsia="Calibri" w:hAnsi="Book Antiqua" w:cs="Arial"/>
          <w:sz w:val="24"/>
          <w:szCs w:val="24"/>
        </w:rPr>
        <w:t>Hipotesa 1</w:t>
      </w:r>
    </w:p>
    <w:p w:rsidR="00CF7C8F" w:rsidRPr="00C7752A" w:rsidRDefault="00CF7C8F" w:rsidP="00C7752A">
      <w:pPr>
        <w:ind w:left="450" w:hanging="450"/>
        <w:jc w:val="both"/>
        <w:rPr>
          <w:rFonts w:ascii="Book Antiqua" w:eastAsia="Calibri" w:hAnsi="Book Antiqua" w:cs="Arial"/>
          <w:sz w:val="24"/>
          <w:szCs w:val="24"/>
        </w:rPr>
      </w:pPr>
      <w:r w:rsidRPr="00C7752A">
        <w:rPr>
          <w:rFonts w:ascii="Book Antiqua" w:eastAsia="Calibri" w:hAnsi="Book Antiqua" w:cs="Arial"/>
          <w:sz w:val="24"/>
          <w:szCs w:val="24"/>
        </w:rPr>
        <w:t>H</w:t>
      </w:r>
      <w:r w:rsidRPr="00C7752A">
        <w:rPr>
          <w:rFonts w:ascii="Book Antiqua" w:eastAsia="Calibri" w:hAnsi="Book Antiqua" w:cs="Arial"/>
          <w:sz w:val="24"/>
          <w:szCs w:val="24"/>
          <w:vertAlign w:val="subscript"/>
        </w:rPr>
        <w:t>0</w:t>
      </w:r>
      <w:r w:rsidR="00C7752A">
        <w:rPr>
          <w:rFonts w:ascii="Book Antiqua" w:eastAsia="Calibri" w:hAnsi="Book Antiqua" w:cs="Arial"/>
          <w:sz w:val="24"/>
          <w:szCs w:val="24"/>
        </w:rPr>
        <w:t xml:space="preserve"> :</w:t>
      </w:r>
      <w:r w:rsidRPr="00C7752A">
        <w:rPr>
          <w:rFonts w:ascii="Book Antiqua" w:eastAsia="Calibri" w:hAnsi="Book Antiqua" w:cs="Arial"/>
          <w:sz w:val="24"/>
          <w:szCs w:val="24"/>
        </w:rPr>
        <w:t xml:space="preserve">Tidak ada perbedaan peningkatan </w:t>
      </w:r>
      <w:r w:rsidRPr="00C7752A">
        <w:rPr>
          <w:rFonts w:ascii="Book Antiqua" w:eastAsia="Calibri" w:hAnsi="Book Antiqua" w:cs="Arial"/>
          <w:i/>
          <w:sz w:val="24"/>
          <w:szCs w:val="24"/>
        </w:rPr>
        <w:t>pretest-posttest</w:t>
      </w:r>
      <w:r w:rsidRPr="00C7752A">
        <w:rPr>
          <w:rFonts w:ascii="Book Antiqua" w:eastAsia="Calibri" w:hAnsi="Book Antiqua" w:cs="Arial"/>
          <w:sz w:val="24"/>
          <w:szCs w:val="24"/>
        </w:rPr>
        <w:t xml:space="preserve"> kemampuan penalaran siswa yang diajarkan menggunakan model pembelajaran berbasis masalah dengan yang tidak diajarkan dengan model tersebut.</w:t>
      </w:r>
    </w:p>
    <w:p w:rsidR="00CF7C8F" w:rsidRPr="00C7752A" w:rsidRDefault="00CF7C8F" w:rsidP="00C7752A">
      <w:pPr>
        <w:ind w:left="450" w:hanging="450"/>
        <w:jc w:val="both"/>
        <w:rPr>
          <w:rFonts w:ascii="Book Antiqua" w:eastAsia="Calibri" w:hAnsi="Book Antiqua" w:cs="Arial"/>
          <w:sz w:val="24"/>
          <w:szCs w:val="24"/>
        </w:rPr>
      </w:pPr>
      <w:r w:rsidRPr="00C7752A">
        <w:rPr>
          <w:rFonts w:ascii="Book Antiqua" w:eastAsia="Calibri" w:hAnsi="Book Antiqua" w:cs="Arial"/>
          <w:sz w:val="24"/>
          <w:szCs w:val="24"/>
        </w:rPr>
        <w:t>H</w:t>
      </w:r>
      <w:r w:rsidRPr="00C7752A">
        <w:rPr>
          <w:rFonts w:ascii="Book Antiqua" w:eastAsia="Calibri" w:hAnsi="Book Antiqua" w:cs="Arial"/>
          <w:sz w:val="24"/>
          <w:szCs w:val="24"/>
          <w:vertAlign w:val="subscript"/>
        </w:rPr>
        <w:t>1</w:t>
      </w:r>
      <w:r w:rsidR="00C7752A">
        <w:rPr>
          <w:rFonts w:ascii="Book Antiqua" w:eastAsia="Calibri" w:hAnsi="Book Antiqua" w:cs="Arial"/>
          <w:sz w:val="24"/>
          <w:szCs w:val="24"/>
          <w:vertAlign w:val="subscript"/>
        </w:rPr>
        <w:t xml:space="preserve"> </w:t>
      </w:r>
      <w:r w:rsidR="00C7752A">
        <w:rPr>
          <w:rFonts w:ascii="Book Antiqua" w:eastAsia="Calibri" w:hAnsi="Book Antiqua" w:cs="Arial"/>
          <w:sz w:val="24"/>
          <w:szCs w:val="24"/>
        </w:rPr>
        <w:t>:</w:t>
      </w:r>
      <w:r w:rsidRPr="00C7752A">
        <w:rPr>
          <w:rFonts w:ascii="Book Antiqua" w:eastAsia="Calibri" w:hAnsi="Book Antiqua" w:cs="Arial"/>
          <w:sz w:val="24"/>
          <w:szCs w:val="24"/>
        </w:rPr>
        <w:t xml:space="preserve">Tidak ada perbedaan peningkatan </w:t>
      </w:r>
      <w:r w:rsidRPr="00C7752A">
        <w:rPr>
          <w:rFonts w:ascii="Book Antiqua" w:eastAsia="Calibri" w:hAnsi="Book Antiqua" w:cs="Arial"/>
          <w:i/>
          <w:sz w:val="24"/>
          <w:szCs w:val="24"/>
        </w:rPr>
        <w:t>pretest-posttest</w:t>
      </w:r>
      <w:r w:rsidRPr="00C7752A">
        <w:rPr>
          <w:rFonts w:ascii="Book Antiqua" w:eastAsia="Calibri" w:hAnsi="Book Antiqua" w:cs="Arial"/>
          <w:sz w:val="24"/>
          <w:szCs w:val="24"/>
        </w:rPr>
        <w:t xml:space="preserve"> kemampuan penalaran siswa yang diajarkan menggunakan model pembelajaran berbasis masalah dengan yang tidak diajarkan dengan model tersebut.</w:t>
      </w:r>
    </w:p>
    <w:p w:rsidR="00CF7C8F" w:rsidRPr="00C7752A" w:rsidRDefault="00CF7C8F" w:rsidP="00C7752A">
      <w:pPr>
        <w:ind w:left="540" w:hanging="540"/>
        <w:jc w:val="both"/>
        <w:rPr>
          <w:rFonts w:ascii="Book Antiqua" w:eastAsia="Calibri" w:hAnsi="Book Antiqua" w:cs="Arial"/>
          <w:sz w:val="24"/>
          <w:szCs w:val="24"/>
        </w:rPr>
      </w:pPr>
    </w:p>
    <w:p w:rsidR="00CF7C8F" w:rsidRPr="00C7752A" w:rsidRDefault="00CF7C8F" w:rsidP="00C7752A">
      <w:pPr>
        <w:autoSpaceDE w:val="0"/>
        <w:autoSpaceDN w:val="0"/>
        <w:adjustRightInd w:val="0"/>
        <w:jc w:val="both"/>
        <w:rPr>
          <w:rFonts w:ascii="Book Antiqua" w:eastAsia="Calibri" w:hAnsi="Book Antiqua" w:cs="Arial"/>
          <w:sz w:val="24"/>
          <w:szCs w:val="24"/>
        </w:rPr>
      </w:pPr>
      <w:r w:rsidRPr="00C7752A">
        <w:rPr>
          <w:rFonts w:ascii="Book Antiqua" w:eastAsia="Calibri" w:hAnsi="Book Antiqua" w:cs="Arial"/>
          <w:sz w:val="24"/>
          <w:szCs w:val="24"/>
        </w:rPr>
        <w:t>Hipotesa 2</w:t>
      </w:r>
    </w:p>
    <w:p w:rsidR="00CF7C8F" w:rsidRPr="00C7752A" w:rsidRDefault="00CF7C8F" w:rsidP="00C7752A">
      <w:pPr>
        <w:ind w:left="630" w:hanging="630"/>
        <w:jc w:val="both"/>
        <w:rPr>
          <w:rFonts w:ascii="Book Antiqua" w:eastAsia="Calibri" w:hAnsi="Book Antiqua" w:cs="Arial"/>
          <w:sz w:val="24"/>
          <w:szCs w:val="24"/>
        </w:rPr>
      </w:pPr>
      <w:r w:rsidRPr="00C7752A">
        <w:rPr>
          <w:rFonts w:ascii="Book Antiqua" w:eastAsia="Calibri" w:hAnsi="Book Antiqua" w:cs="Arial"/>
          <w:sz w:val="24"/>
          <w:szCs w:val="24"/>
        </w:rPr>
        <w:t>H</w:t>
      </w:r>
      <w:r w:rsidRPr="00C7752A">
        <w:rPr>
          <w:rFonts w:ascii="Book Antiqua" w:eastAsia="Calibri" w:hAnsi="Book Antiqua" w:cs="Arial"/>
          <w:sz w:val="24"/>
          <w:szCs w:val="24"/>
          <w:vertAlign w:val="subscript"/>
        </w:rPr>
        <w:t>0</w:t>
      </w:r>
      <w:r w:rsidR="00C7752A">
        <w:rPr>
          <w:rFonts w:ascii="Book Antiqua" w:eastAsia="Calibri" w:hAnsi="Book Antiqua" w:cs="Arial"/>
          <w:sz w:val="24"/>
          <w:szCs w:val="24"/>
          <w:vertAlign w:val="subscript"/>
        </w:rPr>
        <w:t xml:space="preserve"> </w:t>
      </w:r>
      <w:r w:rsidR="00C7752A">
        <w:rPr>
          <w:rFonts w:ascii="Book Antiqua" w:eastAsia="Calibri" w:hAnsi="Book Antiqua" w:cs="Arial"/>
          <w:sz w:val="24"/>
          <w:szCs w:val="24"/>
        </w:rPr>
        <w:t>:</w:t>
      </w:r>
      <w:r w:rsidRPr="00C7752A">
        <w:rPr>
          <w:rFonts w:ascii="Book Antiqua" w:eastAsia="Calibri" w:hAnsi="Book Antiqua" w:cs="Arial"/>
          <w:sz w:val="24"/>
          <w:szCs w:val="24"/>
        </w:rPr>
        <w:t xml:space="preserve">Tidak ada perbedaan peningkatan </w:t>
      </w:r>
      <w:r w:rsidRPr="00C7752A">
        <w:rPr>
          <w:rFonts w:ascii="Book Antiqua" w:eastAsia="Calibri" w:hAnsi="Book Antiqua" w:cs="Arial"/>
          <w:i/>
          <w:sz w:val="24"/>
          <w:szCs w:val="24"/>
        </w:rPr>
        <w:t>pretest-posttest</w:t>
      </w:r>
      <w:r w:rsidRPr="00C7752A">
        <w:rPr>
          <w:rFonts w:ascii="Book Antiqua" w:eastAsia="Calibri" w:hAnsi="Book Antiqua" w:cs="Arial"/>
          <w:sz w:val="24"/>
          <w:szCs w:val="24"/>
        </w:rPr>
        <w:t xml:space="preserve"> kemampuan </w:t>
      </w:r>
      <w:r w:rsidR="002965F0">
        <w:rPr>
          <w:rFonts w:ascii="Book Antiqua" w:eastAsia="Calibri" w:hAnsi="Book Antiqua" w:cs="Arial"/>
          <w:sz w:val="24"/>
          <w:szCs w:val="24"/>
        </w:rPr>
        <w:t>komunikasi matematis</w:t>
      </w:r>
      <w:r w:rsidRPr="00C7752A">
        <w:rPr>
          <w:rFonts w:ascii="Book Antiqua" w:eastAsia="Calibri" w:hAnsi="Book Antiqua" w:cs="Arial"/>
          <w:sz w:val="24"/>
          <w:szCs w:val="24"/>
        </w:rPr>
        <w:t xml:space="preserve"> siswa yang diajarkan menggunakan model pembelajaran berbasis masalah dengan yang tidak diajarkan dengan model tersebut.</w:t>
      </w:r>
    </w:p>
    <w:p w:rsidR="00C7752A" w:rsidRDefault="00CF7C8F" w:rsidP="00C7752A">
      <w:pPr>
        <w:ind w:left="630" w:right="-115" w:hanging="630"/>
        <w:jc w:val="both"/>
        <w:rPr>
          <w:rFonts w:ascii="Book Antiqua" w:eastAsia="Calibri" w:hAnsi="Book Antiqua" w:cs="Arial"/>
          <w:sz w:val="24"/>
          <w:szCs w:val="24"/>
        </w:rPr>
      </w:pPr>
      <w:r w:rsidRPr="00C7752A">
        <w:rPr>
          <w:rFonts w:ascii="Book Antiqua" w:eastAsia="Calibri" w:hAnsi="Book Antiqua" w:cs="Arial"/>
          <w:sz w:val="24"/>
          <w:szCs w:val="24"/>
        </w:rPr>
        <w:t>H</w:t>
      </w:r>
      <w:r w:rsidRPr="00C7752A">
        <w:rPr>
          <w:rFonts w:ascii="Book Antiqua" w:eastAsia="Calibri" w:hAnsi="Book Antiqua" w:cs="Arial"/>
          <w:sz w:val="24"/>
          <w:szCs w:val="24"/>
          <w:vertAlign w:val="subscript"/>
        </w:rPr>
        <w:t>1</w:t>
      </w:r>
      <w:r w:rsidR="00C7752A">
        <w:rPr>
          <w:rFonts w:ascii="Book Antiqua" w:eastAsia="Calibri" w:hAnsi="Book Antiqua" w:cs="Arial"/>
          <w:sz w:val="24"/>
          <w:szCs w:val="24"/>
          <w:vertAlign w:val="subscript"/>
        </w:rPr>
        <w:t xml:space="preserve">  </w:t>
      </w:r>
      <w:r w:rsidR="00C7752A">
        <w:rPr>
          <w:rFonts w:ascii="Book Antiqua" w:eastAsia="Calibri" w:hAnsi="Book Antiqua" w:cs="Arial"/>
          <w:sz w:val="24"/>
          <w:szCs w:val="24"/>
        </w:rPr>
        <w:t xml:space="preserve">   :</w:t>
      </w:r>
      <w:r w:rsidRPr="00C7752A">
        <w:rPr>
          <w:rFonts w:ascii="Book Antiqua" w:eastAsia="Calibri" w:hAnsi="Book Antiqua" w:cs="Arial"/>
          <w:sz w:val="24"/>
          <w:szCs w:val="24"/>
        </w:rPr>
        <w:t xml:space="preserve">Tidak ada perbedaan peningkatan </w:t>
      </w:r>
      <w:r w:rsidRPr="00C7752A">
        <w:rPr>
          <w:rFonts w:ascii="Book Antiqua" w:eastAsia="Calibri" w:hAnsi="Book Antiqua" w:cs="Arial"/>
          <w:i/>
          <w:sz w:val="24"/>
          <w:szCs w:val="24"/>
        </w:rPr>
        <w:t>pretest-posttest</w:t>
      </w:r>
      <w:r w:rsidRPr="00C7752A">
        <w:rPr>
          <w:rFonts w:ascii="Book Antiqua" w:eastAsia="Calibri" w:hAnsi="Book Antiqua" w:cs="Arial"/>
          <w:sz w:val="24"/>
          <w:szCs w:val="24"/>
        </w:rPr>
        <w:t xml:space="preserve"> </w:t>
      </w:r>
      <w:r w:rsidR="002965F0">
        <w:rPr>
          <w:rFonts w:ascii="Book Antiqua" w:eastAsia="Calibri" w:hAnsi="Book Antiqua" w:cs="Arial"/>
          <w:sz w:val="24"/>
          <w:szCs w:val="24"/>
        </w:rPr>
        <w:t>komunikasi matematis</w:t>
      </w:r>
    </w:p>
    <w:p w:rsidR="00CF7C8F" w:rsidRPr="00C7752A" w:rsidRDefault="00C7752A" w:rsidP="00C7752A">
      <w:pPr>
        <w:ind w:left="630" w:hanging="630"/>
        <w:jc w:val="both"/>
        <w:rPr>
          <w:rFonts w:ascii="Book Antiqua" w:eastAsia="Calibri" w:hAnsi="Book Antiqua" w:cs="Arial"/>
          <w:sz w:val="24"/>
          <w:szCs w:val="24"/>
        </w:rPr>
      </w:pPr>
      <w:r>
        <w:rPr>
          <w:rFonts w:ascii="Book Antiqua" w:eastAsia="Calibri" w:hAnsi="Book Antiqua" w:cs="Arial"/>
          <w:sz w:val="24"/>
          <w:szCs w:val="24"/>
        </w:rPr>
        <w:t xml:space="preserve">          </w:t>
      </w:r>
      <w:r w:rsidR="00CF7C8F" w:rsidRPr="00C7752A">
        <w:rPr>
          <w:rFonts w:ascii="Book Antiqua" w:eastAsia="Calibri" w:hAnsi="Book Antiqua" w:cs="Arial"/>
          <w:sz w:val="24"/>
          <w:szCs w:val="24"/>
        </w:rPr>
        <w:t>siswa yang diajarkan menggunakan model pembelajaran berbasis masalah dengan yang tidak diajarkan dengan model tersebut .</w:t>
      </w:r>
    </w:p>
    <w:p w:rsidR="00CF7C8F" w:rsidRPr="00C7752A" w:rsidRDefault="00CF7C8F" w:rsidP="00C7752A">
      <w:pPr>
        <w:ind w:left="540" w:hanging="540"/>
        <w:jc w:val="both"/>
        <w:rPr>
          <w:rFonts w:ascii="Book Antiqua" w:eastAsia="Calibri" w:hAnsi="Book Antiqua" w:cs="Arial"/>
          <w:sz w:val="24"/>
          <w:szCs w:val="24"/>
        </w:rPr>
      </w:pPr>
    </w:p>
    <w:p w:rsidR="00CF7C8F" w:rsidRPr="00C7752A" w:rsidRDefault="00CF7C8F" w:rsidP="00C7752A">
      <w:pPr>
        <w:jc w:val="both"/>
        <w:rPr>
          <w:rFonts w:ascii="Book Antiqua" w:eastAsia="Calibri" w:hAnsi="Book Antiqua" w:cs="Arial"/>
          <w:sz w:val="24"/>
          <w:szCs w:val="24"/>
        </w:rPr>
      </w:pPr>
      <w:r w:rsidRPr="00C7752A">
        <w:rPr>
          <w:rFonts w:ascii="Book Antiqua" w:eastAsia="Calibri" w:hAnsi="Book Antiqua" w:cs="Arial"/>
          <w:sz w:val="24"/>
          <w:szCs w:val="24"/>
        </w:rPr>
        <w:t>Hasil perhitungan besar pengaruh perlakuan terha</w:t>
      </w:r>
      <w:r w:rsidR="00C7752A">
        <w:rPr>
          <w:rFonts w:ascii="Book Antiqua" w:eastAsia="Calibri" w:hAnsi="Book Antiqua" w:cs="Arial"/>
          <w:sz w:val="24"/>
          <w:szCs w:val="24"/>
        </w:rPr>
        <w:t>dap kelas eksperimen dan kelas k</w:t>
      </w:r>
      <w:r w:rsidRPr="00C7752A">
        <w:rPr>
          <w:rFonts w:ascii="Book Antiqua" w:eastAsia="Calibri" w:hAnsi="Book Antiqua" w:cs="Arial"/>
          <w:sz w:val="24"/>
          <w:szCs w:val="24"/>
        </w:rPr>
        <w:t>ontrol sebagai berikut.</w:t>
      </w:r>
    </w:p>
    <w:p w:rsidR="00CF7C8F" w:rsidRPr="00C7752A" w:rsidRDefault="00CF7C8F" w:rsidP="00C7752A">
      <w:pPr>
        <w:jc w:val="both"/>
        <w:rPr>
          <w:rFonts w:ascii="Book Antiqua" w:hAnsi="Book Antiqua" w:cs="Arial"/>
          <w:sz w:val="24"/>
          <w:szCs w:val="24"/>
        </w:rPr>
      </w:pPr>
    </w:p>
    <w:tbl>
      <w:tblPr>
        <w:tblW w:w="8007"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15"/>
        <w:gridCol w:w="1928"/>
        <w:gridCol w:w="1336"/>
        <w:gridCol w:w="1885"/>
        <w:gridCol w:w="1343"/>
      </w:tblGrid>
      <w:tr w:rsidR="00CF7C8F" w:rsidRPr="00C7752A" w:rsidTr="00543A4A">
        <w:trPr>
          <w:cantSplit/>
          <w:trHeight w:val="124"/>
          <w:tblHeader/>
        </w:trPr>
        <w:tc>
          <w:tcPr>
            <w:tcW w:w="8007" w:type="dxa"/>
            <w:gridSpan w:val="5"/>
            <w:tcBorders>
              <w:top w:val="nil"/>
              <w:left w:val="nil"/>
              <w:bottom w:val="nil"/>
              <w:right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center"/>
              <w:rPr>
                <w:rFonts w:ascii="Book Antiqua" w:hAnsi="Book Antiqua" w:cs="Arial"/>
              </w:rPr>
            </w:pPr>
            <w:r w:rsidRPr="00C7752A">
              <w:rPr>
                <w:rFonts w:ascii="Book Antiqua" w:hAnsi="Book Antiqua" w:cs="Arial"/>
                <w:b/>
                <w:bCs/>
              </w:rPr>
              <w:t>Descriptive Statistics</w:t>
            </w:r>
          </w:p>
        </w:tc>
      </w:tr>
      <w:tr w:rsidR="00CF7C8F" w:rsidRPr="00C7752A" w:rsidTr="00543A4A">
        <w:trPr>
          <w:cantSplit/>
          <w:trHeight w:val="133"/>
          <w:tblHeader/>
        </w:trPr>
        <w:tc>
          <w:tcPr>
            <w:tcW w:w="151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p>
        </w:tc>
        <w:tc>
          <w:tcPr>
            <w:tcW w:w="19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Group</w:t>
            </w:r>
          </w:p>
        </w:tc>
        <w:tc>
          <w:tcPr>
            <w:tcW w:w="133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F7C8F" w:rsidRPr="00C7752A" w:rsidRDefault="00CF7C8F" w:rsidP="00C7752A">
            <w:pPr>
              <w:autoSpaceDE w:val="0"/>
              <w:autoSpaceDN w:val="0"/>
              <w:adjustRightInd w:val="0"/>
              <w:jc w:val="center"/>
              <w:rPr>
                <w:rFonts w:ascii="Book Antiqua" w:hAnsi="Book Antiqua" w:cs="Arial"/>
              </w:rPr>
            </w:pPr>
            <w:r w:rsidRPr="00C7752A">
              <w:rPr>
                <w:rFonts w:ascii="Book Antiqua" w:hAnsi="Book Antiqua" w:cs="Arial"/>
              </w:rPr>
              <w:t>Mean</w:t>
            </w:r>
          </w:p>
        </w:tc>
        <w:tc>
          <w:tcPr>
            <w:tcW w:w="18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F7C8F" w:rsidRPr="00C7752A" w:rsidRDefault="00CF7C8F" w:rsidP="00C7752A">
            <w:pPr>
              <w:autoSpaceDE w:val="0"/>
              <w:autoSpaceDN w:val="0"/>
              <w:adjustRightInd w:val="0"/>
              <w:jc w:val="center"/>
              <w:rPr>
                <w:rFonts w:ascii="Book Antiqua" w:hAnsi="Book Antiqua" w:cs="Arial"/>
              </w:rPr>
            </w:pPr>
            <w:r w:rsidRPr="00C7752A">
              <w:rPr>
                <w:rFonts w:ascii="Book Antiqua" w:hAnsi="Book Antiqua" w:cs="Arial"/>
              </w:rPr>
              <w:t>Std. Deviation</w:t>
            </w:r>
          </w:p>
        </w:tc>
        <w:tc>
          <w:tcPr>
            <w:tcW w:w="13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F7C8F" w:rsidRPr="00C7752A" w:rsidRDefault="00CF7C8F" w:rsidP="00C7752A">
            <w:pPr>
              <w:autoSpaceDE w:val="0"/>
              <w:autoSpaceDN w:val="0"/>
              <w:adjustRightInd w:val="0"/>
              <w:jc w:val="center"/>
              <w:rPr>
                <w:rFonts w:ascii="Book Antiqua" w:hAnsi="Book Antiqua" w:cs="Arial"/>
              </w:rPr>
            </w:pPr>
            <w:r w:rsidRPr="00C7752A">
              <w:rPr>
                <w:rFonts w:ascii="Book Antiqua" w:hAnsi="Book Antiqua" w:cs="Arial"/>
              </w:rPr>
              <w:t>N</w:t>
            </w:r>
          </w:p>
        </w:tc>
      </w:tr>
      <w:tr w:rsidR="00CF7C8F" w:rsidRPr="00C7752A" w:rsidTr="00543A4A">
        <w:trPr>
          <w:cantSplit/>
          <w:trHeight w:val="145"/>
          <w:tblHeader/>
        </w:trPr>
        <w:tc>
          <w:tcPr>
            <w:tcW w:w="1515"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pretesPM</w:t>
            </w:r>
          </w:p>
        </w:tc>
        <w:tc>
          <w:tcPr>
            <w:tcW w:w="19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Eksperimen</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3.0571</w:t>
            </w:r>
          </w:p>
        </w:tc>
        <w:tc>
          <w:tcPr>
            <w:tcW w:w="1885" w:type="dxa"/>
            <w:tcBorders>
              <w:top w:val="single" w:sz="16" w:space="0" w:color="000000"/>
              <w:bottom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1.78132</w:t>
            </w:r>
          </w:p>
        </w:tc>
        <w:tc>
          <w:tcPr>
            <w:tcW w:w="13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35</w:t>
            </w:r>
          </w:p>
        </w:tc>
      </w:tr>
      <w:tr w:rsidR="00CF7C8F" w:rsidRPr="00C7752A" w:rsidTr="00543A4A">
        <w:trPr>
          <w:cantSplit/>
          <w:trHeight w:val="196"/>
          <w:tblHeader/>
        </w:trPr>
        <w:tc>
          <w:tcPr>
            <w:tcW w:w="151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p>
        </w:tc>
        <w:tc>
          <w:tcPr>
            <w:tcW w:w="1928" w:type="dxa"/>
            <w:tcBorders>
              <w:top w:val="nil"/>
              <w:left w:val="nil"/>
              <w:bottom w:val="nil"/>
              <w:right w:val="single" w:sz="16" w:space="0" w:color="000000"/>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Control</w:t>
            </w:r>
          </w:p>
        </w:tc>
        <w:tc>
          <w:tcPr>
            <w:tcW w:w="1336" w:type="dxa"/>
            <w:tcBorders>
              <w:top w:val="nil"/>
              <w:left w:val="single" w:sz="16" w:space="0" w:color="000000"/>
              <w:bottom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2.6571</w:t>
            </w:r>
          </w:p>
        </w:tc>
        <w:tc>
          <w:tcPr>
            <w:tcW w:w="1885" w:type="dxa"/>
            <w:tcBorders>
              <w:top w:val="nil"/>
              <w:bottom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1.57074</w:t>
            </w:r>
          </w:p>
        </w:tc>
        <w:tc>
          <w:tcPr>
            <w:tcW w:w="1340" w:type="dxa"/>
            <w:tcBorders>
              <w:top w:val="nil"/>
              <w:bottom w:val="nil"/>
              <w:right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35</w:t>
            </w:r>
          </w:p>
        </w:tc>
      </w:tr>
      <w:tr w:rsidR="00CF7C8F" w:rsidRPr="00C7752A" w:rsidTr="00543A4A">
        <w:trPr>
          <w:cantSplit/>
          <w:trHeight w:val="176"/>
          <w:tblHeader/>
        </w:trPr>
        <w:tc>
          <w:tcPr>
            <w:tcW w:w="1515"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p>
        </w:tc>
        <w:tc>
          <w:tcPr>
            <w:tcW w:w="1928" w:type="dxa"/>
            <w:tcBorders>
              <w:top w:val="nil"/>
              <w:left w:val="nil"/>
              <w:right w:val="single" w:sz="16" w:space="0" w:color="000000"/>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Total</w:t>
            </w:r>
          </w:p>
        </w:tc>
        <w:tc>
          <w:tcPr>
            <w:tcW w:w="1336" w:type="dxa"/>
            <w:tcBorders>
              <w:top w:val="nil"/>
              <w:left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2.8571</w:t>
            </w:r>
          </w:p>
        </w:tc>
        <w:tc>
          <w:tcPr>
            <w:tcW w:w="1885" w:type="dxa"/>
            <w:tcBorders>
              <w:top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1.67925</w:t>
            </w:r>
          </w:p>
        </w:tc>
        <w:tc>
          <w:tcPr>
            <w:tcW w:w="1340" w:type="dxa"/>
            <w:tcBorders>
              <w:top w:val="nil"/>
              <w:right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70</w:t>
            </w:r>
          </w:p>
        </w:tc>
      </w:tr>
      <w:tr w:rsidR="00CF7C8F" w:rsidRPr="00C7752A" w:rsidTr="00543A4A">
        <w:trPr>
          <w:cantSplit/>
          <w:trHeight w:val="145"/>
          <w:tblHeader/>
        </w:trPr>
        <w:tc>
          <w:tcPr>
            <w:tcW w:w="1515"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postesPM</w:t>
            </w:r>
          </w:p>
        </w:tc>
        <w:tc>
          <w:tcPr>
            <w:tcW w:w="1928" w:type="dxa"/>
            <w:tcBorders>
              <w:left w:val="nil"/>
              <w:bottom w:val="nil"/>
              <w:right w:val="single" w:sz="16" w:space="0" w:color="000000"/>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Eksperimen</w:t>
            </w:r>
          </w:p>
        </w:tc>
        <w:tc>
          <w:tcPr>
            <w:tcW w:w="1336" w:type="dxa"/>
            <w:tcBorders>
              <w:left w:val="single" w:sz="16" w:space="0" w:color="000000"/>
              <w:bottom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12.4286</w:t>
            </w:r>
          </w:p>
        </w:tc>
        <w:tc>
          <w:tcPr>
            <w:tcW w:w="1885" w:type="dxa"/>
            <w:tcBorders>
              <w:bottom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2.95342</w:t>
            </w:r>
          </w:p>
        </w:tc>
        <w:tc>
          <w:tcPr>
            <w:tcW w:w="1340" w:type="dxa"/>
            <w:tcBorders>
              <w:bottom w:val="nil"/>
              <w:right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35</w:t>
            </w:r>
          </w:p>
        </w:tc>
      </w:tr>
      <w:tr w:rsidR="00CF7C8F" w:rsidRPr="00C7752A" w:rsidTr="00543A4A">
        <w:trPr>
          <w:cantSplit/>
          <w:trHeight w:val="186"/>
          <w:tblHeader/>
        </w:trPr>
        <w:tc>
          <w:tcPr>
            <w:tcW w:w="151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p>
        </w:tc>
        <w:tc>
          <w:tcPr>
            <w:tcW w:w="1928" w:type="dxa"/>
            <w:tcBorders>
              <w:top w:val="nil"/>
              <w:left w:val="nil"/>
              <w:bottom w:val="nil"/>
              <w:right w:val="single" w:sz="16" w:space="0" w:color="000000"/>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Control</w:t>
            </w:r>
          </w:p>
        </w:tc>
        <w:tc>
          <w:tcPr>
            <w:tcW w:w="1336" w:type="dxa"/>
            <w:tcBorders>
              <w:top w:val="nil"/>
              <w:left w:val="single" w:sz="16" w:space="0" w:color="000000"/>
              <w:bottom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9.6286</w:t>
            </w:r>
          </w:p>
        </w:tc>
        <w:tc>
          <w:tcPr>
            <w:tcW w:w="1885" w:type="dxa"/>
            <w:tcBorders>
              <w:top w:val="nil"/>
              <w:bottom w:val="nil"/>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2.14319</w:t>
            </w:r>
          </w:p>
        </w:tc>
        <w:tc>
          <w:tcPr>
            <w:tcW w:w="1340" w:type="dxa"/>
            <w:tcBorders>
              <w:top w:val="nil"/>
              <w:bottom w:val="nil"/>
              <w:right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35</w:t>
            </w:r>
          </w:p>
        </w:tc>
      </w:tr>
      <w:tr w:rsidR="00CF7C8F" w:rsidRPr="00C7752A" w:rsidTr="00543A4A">
        <w:trPr>
          <w:cantSplit/>
          <w:trHeight w:val="45"/>
        </w:trPr>
        <w:tc>
          <w:tcPr>
            <w:tcW w:w="1515"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p>
        </w:tc>
        <w:tc>
          <w:tcPr>
            <w:tcW w:w="192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F7C8F" w:rsidRPr="00C7752A" w:rsidRDefault="00CF7C8F" w:rsidP="00C7752A">
            <w:pPr>
              <w:autoSpaceDE w:val="0"/>
              <w:autoSpaceDN w:val="0"/>
              <w:adjustRightInd w:val="0"/>
              <w:rPr>
                <w:rFonts w:ascii="Book Antiqua" w:hAnsi="Book Antiqua" w:cs="Arial"/>
              </w:rPr>
            </w:pPr>
            <w:r w:rsidRPr="00C7752A">
              <w:rPr>
                <w:rFonts w:ascii="Book Antiqua" w:hAnsi="Book Antiqua" w:cs="Arial"/>
              </w:rPr>
              <w:t>Total</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11.0286</w:t>
            </w:r>
          </w:p>
        </w:tc>
        <w:tc>
          <w:tcPr>
            <w:tcW w:w="1885" w:type="dxa"/>
            <w:tcBorders>
              <w:top w:val="nil"/>
              <w:bottom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2.92402</w:t>
            </w:r>
          </w:p>
        </w:tc>
        <w:tc>
          <w:tcPr>
            <w:tcW w:w="13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F7C8F" w:rsidRPr="00C7752A" w:rsidRDefault="00CF7C8F" w:rsidP="00C7752A">
            <w:pPr>
              <w:autoSpaceDE w:val="0"/>
              <w:autoSpaceDN w:val="0"/>
              <w:adjustRightInd w:val="0"/>
              <w:jc w:val="right"/>
              <w:rPr>
                <w:rFonts w:ascii="Book Antiqua" w:hAnsi="Book Antiqua" w:cs="Arial"/>
              </w:rPr>
            </w:pPr>
            <w:r w:rsidRPr="00C7752A">
              <w:rPr>
                <w:rFonts w:ascii="Book Antiqua" w:hAnsi="Book Antiqua" w:cs="Arial"/>
              </w:rPr>
              <w:t>70</w:t>
            </w:r>
          </w:p>
        </w:tc>
      </w:tr>
    </w:tbl>
    <w:p w:rsidR="00CF7C8F" w:rsidRPr="00C7752A" w:rsidRDefault="00CF7C8F" w:rsidP="00C7752A">
      <w:pPr>
        <w:autoSpaceDE w:val="0"/>
        <w:autoSpaceDN w:val="0"/>
        <w:adjustRightInd w:val="0"/>
        <w:rPr>
          <w:rFonts w:ascii="Book Antiqua" w:hAnsi="Book Antiqua" w:cs="Arial"/>
          <w:sz w:val="24"/>
          <w:szCs w:val="24"/>
        </w:rPr>
      </w:pPr>
    </w:p>
    <w:p w:rsidR="00CF7C8F" w:rsidRPr="00C7752A" w:rsidRDefault="00C7752A" w:rsidP="00C7752A">
      <w:pPr>
        <w:autoSpaceDE w:val="0"/>
        <w:autoSpaceDN w:val="0"/>
        <w:adjustRightInd w:val="0"/>
        <w:jc w:val="both"/>
        <w:rPr>
          <w:rFonts w:ascii="Book Antiqua" w:eastAsia="Calibri" w:hAnsi="Book Antiqua" w:cs="Arial"/>
          <w:sz w:val="24"/>
          <w:szCs w:val="24"/>
        </w:rPr>
      </w:pPr>
      <w:r w:rsidRPr="00543A4A">
        <w:rPr>
          <w:rFonts w:ascii="Book Antiqua" w:eastAsia="Calibri" w:hAnsi="Book Antiqua" w:cs="Arial"/>
          <w:sz w:val="24"/>
          <w:szCs w:val="24"/>
        </w:rPr>
        <w:t>T</w:t>
      </w:r>
      <w:r w:rsidR="00CF7C8F" w:rsidRPr="00543A4A">
        <w:rPr>
          <w:rFonts w:ascii="Book Antiqua" w:eastAsia="Calibri" w:hAnsi="Book Antiqua" w:cs="Arial"/>
          <w:sz w:val="24"/>
          <w:szCs w:val="24"/>
        </w:rPr>
        <w:t xml:space="preserve">able </w:t>
      </w:r>
      <w:r w:rsidR="00543A4A" w:rsidRPr="00543A4A">
        <w:rPr>
          <w:rFonts w:ascii="Book Antiqua" w:eastAsia="Calibri" w:hAnsi="Book Antiqua" w:cs="Arial"/>
          <w:sz w:val="24"/>
          <w:szCs w:val="24"/>
        </w:rPr>
        <w:t>descriptive statistics</w:t>
      </w:r>
      <w:r w:rsidR="00543A4A" w:rsidRPr="00C7752A">
        <w:rPr>
          <w:rFonts w:ascii="Book Antiqua" w:hAnsi="Book Antiqua" w:cs="Arial"/>
          <w:bCs/>
          <w:sz w:val="24"/>
          <w:szCs w:val="24"/>
        </w:rPr>
        <w:t xml:space="preserve"> </w:t>
      </w:r>
      <w:r w:rsidR="00543A4A">
        <w:rPr>
          <w:rFonts w:ascii="Book Antiqua" w:hAnsi="Book Antiqua" w:cs="Arial"/>
          <w:bCs/>
          <w:sz w:val="24"/>
          <w:szCs w:val="24"/>
        </w:rPr>
        <w:t>menunjukkan</w:t>
      </w:r>
      <w:r>
        <w:rPr>
          <w:rFonts w:ascii="Book Antiqua" w:eastAsia="Calibri" w:hAnsi="Book Antiqua" w:cs="Arial"/>
          <w:sz w:val="24"/>
          <w:szCs w:val="24"/>
        </w:rPr>
        <w:t xml:space="preserve"> terdapat peningkatan </w:t>
      </w:r>
      <w:r w:rsidR="00CF7C8F" w:rsidRPr="00C7752A">
        <w:rPr>
          <w:rFonts w:ascii="Book Antiqua" w:eastAsia="Calibri" w:hAnsi="Book Antiqua" w:cs="Arial"/>
          <w:sz w:val="24"/>
          <w:szCs w:val="24"/>
        </w:rPr>
        <w:t>(</w:t>
      </w:r>
      <w:r w:rsidR="00CF7C8F" w:rsidRPr="00C7752A">
        <w:rPr>
          <w:rFonts w:ascii="Book Antiqua" w:eastAsia="Calibri" w:hAnsi="Book Antiqua" w:cs="Arial"/>
          <w:i/>
          <w:sz w:val="24"/>
          <w:szCs w:val="24"/>
        </w:rPr>
        <w:t>pre-pos test</w:t>
      </w:r>
      <w:r w:rsidR="00CF7C8F" w:rsidRPr="00C7752A">
        <w:rPr>
          <w:rFonts w:ascii="Book Antiqua" w:eastAsia="Calibri" w:hAnsi="Book Antiqua" w:cs="Arial"/>
          <w:sz w:val="24"/>
          <w:szCs w:val="24"/>
        </w:rPr>
        <w:t xml:space="preserve">) kemampuan penalaran dan </w:t>
      </w:r>
      <w:r w:rsidR="002965F0">
        <w:rPr>
          <w:rFonts w:ascii="Book Antiqua" w:eastAsia="Calibri" w:hAnsi="Book Antiqua" w:cs="Arial"/>
          <w:sz w:val="24"/>
          <w:szCs w:val="24"/>
        </w:rPr>
        <w:t>komunikasi matematis</w:t>
      </w:r>
      <w:r w:rsidR="00CF7C8F" w:rsidRPr="00C7752A">
        <w:rPr>
          <w:rFonts w:ascii="Book Antiqua" w:eastAsia="Calibri" w:hAnsi="Book Antiqua" w:cs="Arial"/>
          <w:sz w:val="24"/>
          <w:szCs w:val="24"/>
        </w:rPr>
        <w:t xml:space="preserve"> kelas eksperimen dan kontrol</w:t>
      </w:r>
      <w:r>
        <w:rPr>
          <w:rFonts w:ascii="Book Antiqua" w:eastAsia="Calibri" w:hAnsi="Book Antiqua" w:cs="Arial"/>
          <w:sz w:val="24"/>
          <w:szCs w:val="24"/>
        </w:rPr>
        <w:t xml:space="preserve">. Perbedaan </w:t>
      </w:r>
      <w:r w:rsidR="00CF7C8F" w:rsidRPr="00C7752A">
        <w:rPr>
          <w:rFonts w:ascii="Book Antiqua" w:eastAsia="Calibri" w:hAnsi="Book Antiqua" w:cs="Arial"/>
          <w:sz w:val="24"/>
          <w:szCs w:val="24"/>
        </w:rPr>
        <w:t xml:space="preserve">menunjukan bahwa perubahan skor </w:t>
      </w:r>
      <w:r w:rsidR="00CF7C8F" w:rsidRPr="00C7752A">
        <w:rPr>
          <w:rFonts w:ascii="Book Antiqua" w:eastAsia="Calibri" w:hAnsi="Book Antiqua" w:cs="Arial"/>
          <w:i/>
          <w:sz w:val="24"/>
          <w:szCs w:val="24"/>
        </w:rPr>
        <w:t>pre</w:t>
      </w:r>
      <w:r w:rsidR="00CF7C8F" w:rsidRPr="00C7752A">
        <w:rPr>
          <w:rFonts w:ascii="Book Antiqua" w:eastAsia="Calibri" w:hAnsi="Book Antiqua" w:cs="Arial"/>
          <w:sz w:val="24"/>
          <w:szCs w:val="24"/>
        </w:rPr>
        <w:t xml:space="preserve"> menuju </w:t>
      </w:r>
      <w:r w:rsidR="00CF7C8F" w:rsidRPr="00C7752A">
        <w:rPr>
          <w:rFonts w:ascii="Book Antiqua" w:eastAsia="Calibri" w:hAnsi="Book Antiqua" w:cs="Arial"/>
          <w:i/>
          <w:sz w:val="24"/>
          <w:szCs w:val="24"/>
        </w:rPr>
        <w:t>post</w:t>
      </w:r>
      <w:r w:rsidR="00CF7C8F" w:rsidRPr="00C7752A">
        <w:rPr>
          <w:rFonts w:ascii="Book Antiqua" w:eastAsia="Calibri" w:hAnsi="Book Antiqua" w:cs="Arial"/>
          <w:sz w:val="24"/>
          <w:szCs w:val="24"/>
        </w:rPr>
        <w:t xml:space="preserve"> pada kedua kelas adalah berbeda signifikan. Hal ini mengindikasikan bahwa terdapat pengaruh signifikan model pembelajaran berbasis masalah terhadap kemampuan penalaran dan </w:t>
      </w:r>
      <w:r w:rsidR="002965F0">
        <w:rPr>
          <w:rFonts w:ascii="Book Antiqua" w:eastAsia="Calibri" w:hAnsi="Book Antiqua" w:cs="Arial"/>
          <w:sz w:val="24"/>
          <w:szCs w:val="24"/>
        </w:rPr>
        <w:t>komunikasi matematis</w:t>
      </w:r>
      <w:r w:rsidR="00CF7C8F" w:rsidRPr="00C7752A">
        <w:rPr>
          <w:rFonts w:ascii="Book Antiqua" w:eastAsia="Calibri" w:hAnsi="Book Antiqua" w:cs="Arial"/>
          <w:sz w:val="24"/>
          <w:szCs w:val="24"/>
        </w:rPr>
        <w:t xml:space="preserve"> siswa. </w:t>
      </w:r>
    </w:p>
    <w:p w:rsidR="004A2D46" w:rsidRDefault="00700EBA" w:rsidP="005B1BC6">
      <w:pPr>
        <w:rPr>
          <w:rFonts w:ascii="Book Antiqua" w:hAnsi="Book Antiqua"/>
          <w:b/>
          <w:color w:val="000000" w:themeColor="text1"/>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1552" behindDoc="0" locked="0" layoutInCell="1" allowOverlap="1" wp14:anchorId="6E4E5F82" wp14:editId="4FB2FC55">
                <wp:simplePos x="0" y="0"/>
                <wp:positionH relativeFrom="margin">
                  <wp:posOffset>-95002</wp:posOffset>
                </wp:positionH>
                <wp:positionV relativeFrom="paragraph">
                  <wp:posOffset>-748780</wp:posOffset>
                </wp:positionV>
                <wp:extent cx="1227872" cy="272956"/>
                <wp:effectExtent l="0" t="0" r="10795" b="13335"/>
                <wp:wrapNone/>
                <wp:docPr id="9" name="Rectangle 9"/>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EBA" w:rsidRPr="008B0202" w:rsidRDefault="00700EBA" w:rsidP="00700EBA">
                            <w:pPr>
                              <w:rPr>
                                <w:rFonts w:ascii="Book Antiqua" w:hAnsi="Book Antiqua"/>
                                <w:i/>
                                <w:color w:val="000000" w:themeColor="text1"/>
                                <w:sz w:val="22"/>
                                <w:szCs w:val="22"/>
                              </w:rPr>
                            </w:pPr>
                            <w:r>
                              <w:rPr>
                                <w:rFonts w:ascii="Book Antiqua" w:hAnsi="Book Antiqua"/>
                                <w:b/>
                                <w:i/>
                                <w:color w:val="000000" w:themeColor="text1"/>
                                <w:sz w:val="22"/>
                                <w:szCs w:val="22"/>
                              </w:rPr>
                              <w:t>Irmadarni</w:t>
                            </w:r>
                          </w:p>
                          <w:p w:rsidR="00700EBA" w:rsidRPr="00B46DF6" w:rsidRDefault="00700EBA" w:rsidP="00700EBA">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E5F82" id="Rectangle 9" o:spid="_x0000_s1031" style="position:absolute;margin-left:-7.5pt;margin-top:-58.95pt;width:96.7pt;height:2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" fillcolor="white [3212]" strokecolor="white [3212]" strokeweight="2pt">
                <v:textbox>
                  <w:txbxContent>
                    <w:p w:rsidR="00700EBA" w:rsidRPr="008B0202" w:rsidRDefault="00700EBA" w:rsidP="00700EBA">
                      <w:pPr>
                        <w:rPr>
                          <w:rFonts w:ascii="Book Antiqua" w:hAnsi="Book Antiqua"/>
                          <w:i/>
                          <w:color w:val="000000" w:themeColor="text1"/>
                          <w:sz w:val="22"/>
                          <w:szCs w:val="22"/>
                        </w:rPr>
                      </w:pPr>
                      <w:r>
                        <w:rPr>
                          <w:rFonts w:ascii="Book Antiqua" w:hAnsi="Book Antiqua"/>
                          <w:b/>
                          <w:i/>
                          <w:color w:val="000000" w:themeColor="text1"/>
                          <w:sz w:val="22"/>
                          <w:szCs w:val="22"/>
                        </w:rPr>
                        <w:t>Irmadarni</w:t>
                      </w:r>
                    </w:p>
                    <w:p w:rsidR="00700EBA" w:rsidRPr="00B46DF6" w:rsidRDefault="00700EBA" w:rsidP="00700EBA">
                      <w:pPr>
                        <w:jc w:val="right"/>
                        <w:rPr>
                          <w:color w:val="000000" w:themeColor="text1"/>
                          <w:sz w:val="22"/>
                          <w:szCs w:val="22"/>
                        </w:rPr>
                      </w:pPr>
                    </w:p>
                  </w:txbxContent>
                </v:textbox>
                <w10:wrap anchorx="margin"/>
              </v:rect>
            </w:pict>
          </mc:Fallback>
        </mc:AlternateContent>
      </w:r>
      <w:r w:rsidR="004A2D46">
        <w:rPr>
          <w:rFonts w:ascii="Book Antiqua" w:hAnsi="Book Antiqua"/>
          <w:b/>
          <w:color w:val="000000" w:themeColor="text1"/>
          <w:sz w:val="24"/>
          <w:szCs w:val="24"/>
        </w:rPr>
        <w:t>PEMBAHASAN</w:t>
      </w:r>
    </w:p>
    <w:p w:rsidR="002965F0" w:rsidRPr="00354E64" w:rsidRDefault="002965F0" w:rsidP="002965F0">
      <w:pPr>
        <w:pStyle w:val="ListParagraph"/>
        <w:tabs>
          <w:tab w:val="left" w:pos="2579"/>
          <w:tab w:val="center" w:pos="3969"/>
        </w:tabs>
        <w:ind w:left="0"/>
        <w:jc w:val="both"/>
        <w:rPr>
          <w:rFonts w:ascii="Book Antiqua" w:eastAsia="Garamond" w:hAnsi="Book Antiqua"/>
          <w:sz w:val="24"/>
          <w:szCs w:val="24"/>
        </w:rPr>
      </w:pPr>
      <w:r w:rsidRPr="00354E64">
        <w:rPr>
          <w:rFonts w:ascii="Book Antiqua" w:hAnsi="Book Antiqua"/>
          <w:sz w:val="24"/>
          <w:szCs w:val="24"/>
          <w:lang w:val="id-ID"/>
        </w:rPr>
        <w:t xml:space="preserve">Temuan pertama menunjukkan bahwa kemampuan penalaran kelompok siswa yang mengikuti pembelajaran dengan </w:t>
      </w:r>
      <w:r w:rsidRPr="00354E64">
        <w:rPr>
          <w:rFonts w:ascii="Book Antiqua" w:hAnsi="Book Antiqua"/>
          <w:sz w:val="24"/>
          <w:szCs w:val="24"/>
        </w:rPr>
        <w:t>model berbasis masalah</w:t>
      </w:r>
      <w:r w:rsidRPr="00354E64">
        <w:rPr>
          <w:rFonts w:ascii="Book Antiqua" w:hAnsi="Book Antiqua"/>
          <w:i/>
          <w:sz w:val="24"/>
          <w:szCs w:val="24"/>
          <w:lang w:val="id-ID"/>
        </w:rPr>
        <w:t xml:space="preserve"> </w:t>
      </w:r>
      <w:r w:rsidRPr="00354E64">
        <w:rPr>
          <w:rFonts w:ascii="Book Antiqua" w:hAnsi="Book Antiqua"/>
          <w:sz w:val="24"/>
          <w:szCs w:val="24"/>
          <w:lang w:val="id-ID"/>
        </w:rPr>
        <w:t xml:space="preserve">lebih baik dibandingkan dengan kemampuan penalaran kelompok siswa yang </w:t>
      </w:r>
      <w:r w:rsidRPr="00354E64">
        <w:rPr>
          <w:rFonts w:ascii="Book Antiqua" w:hAnsi="Book Antiqua"/>
          <w:sz w:val="24"/>
          <w:szCs w:val="24"/>
        </w:rPr>
        <w:t xml:space="preserve">tidak </w:t>
      </w:r>
      <w:r w:rsidRPr="00354E64">
        <w:rPr>
          <w:rFonts w:ascii="Book Antiqua" w:hAnsi="Book Antiqua"/>
          <w:sz w:val="24"/>
          <w:szCs w:val="24"/>
          <w:lang w:val="id-ID"/>
        </w:rPr>
        <w:t xml:space="preserve">mengikuti pembelajaran dengan </w:t>
      </w:r>
      <w:r w:rsidRPr="00354E64">
        <w:rPr>
          <w:rFonts w:ascii="Book Antiqua" w:hAnsi="Book Antiqua"/>
          <w:sz w:val="24"/>
          <w:szCs w:val="24"/>
        </w:rPr>
        <w:t>model berbasis masalah</w:t>
      </w:r>
      <w:r w:rsidRPr="00354E64">
        <w:rPr>
          <w:rFonts w:ascii="Book Antiqua" w:hAnsi="Book Antiqua"/>
          <w:sz w:val="24"/>
          <w:szCs w:val="24"/>
          <w:lang w:val="id-ID"/>
        </w:rPr>
        <w:t xml:space="preserve">. Temuan ini konsisten dengan hasil penelitian yang dilakukan oleh </w:t>
      </w:r>
      <w:r w:rsidRPr="00354E64">
        <w:rPr>
          <w:rFonts w:ascii="Book Antiqua" w:eastAsia="Garamond" w:hAnsi="Book Antiqua"/>
          <w:sz w:val="24"/>
          <w:szCs w:val="24"/>
        </w:rPr>
        <w:t>Nurul &amp; Syafari (2017) yang menyimpulkan bahwa pembelajaran matematika menggunakan model pembelajaran berbasis masalah berpengaruh terhadap kemampuan penalaran matematika siswa. Adanya peningkatan nilai dari pre tes dan pos tes siswa yang diajarkan dengan model pembelajaran berbasis masalah sejalan dengan hasil penelitian yang dilakukan oleh Ade (2017</w:t>
      </w:r>
      <w:r>
        <w:rPr>
          <w:rFonts w:ascii="Book Antiqua" w:eastAsia="Garamond" w:hAnsi="Book Antiqua"/>
          <w:sz w:val="24"/>
          <w:szCs w:val="24"/>
        </w:rPr>
        <w:t xml:space="preserve">) yang mneyimpulkan </w:t>
      </w:r>
      <w:r w:rsidRPr="00354E64">
        <w:rPr>
          <w:rFonts w:ascii="Book Antiqua" w:eastAsia="Garamond" w:hAnsi="Book Antiqua"/>
          <w:sz w:val="24"/>
          <w:szCs w:val="24"/>
        </w:rPr>
        <w:t xml:space="preserve">terjadi peningkatan kemampuan </w:t>
      </w:r>
      <w:r>
        <w:rPr>
          <w:rFonts w:ascii="Book Antiqua" w:eastAsia="Garamond" w:hAnsi="Book Antiqua"/>
          <w:sz w:val="24"/>
          <w:szCs w:val="24"/>
        </w:rPr>
        <w:t xml:space="preserve">penalaran </w:t>
      </w:r>
      <w:r w:rsidRPr="00354E64">
        <w:rPr>
          <w:rFonts w:ascii="Book Antiqua" w:eastAsia="Garamond" w:hAnsi="Book Antiqua"/>
          <w:sz w:val="24"/>
          <w:szCs w:val="24"/>
        </w:rPr>
        <w:t>si</w:t>
      </w:r>
      <w:r>
        <w:rPr>
          <w:rFonts w:ascii="Book Antiqua" w:eastAsia="Garamond" w:hAnsi="Book Antiqua"/>
          <w:sz w:val="24"/>
          <w:szCs w:val="24"/>
        </w:rPr>
        <w:t>swa dengan menerapkan pembelajar</w:t>
      </w:r>
      <w:r w:rsidRPr="00354E64">
        <w:rPr>
          <w:rFonts w:ascii="Book Antiqua" w:eastAsia="Garamond" w:hAnsi="Book Antiqua"/>
          <w:sz w:val="24"/>
          <w:szCs w:val="24"/>
        </w:rPr>
        <w:t>an berba</w:t>
      </w:r>
      <w:r>
        <w:rPr>
          <w:rFonts w:ascii="Book Antiqua" w:eastAsia="Garamond" w:hAnsi="Book Antiqua"/>
          <w:sz w:val="24"/>
          <w:szCs w:val="24"/>
        </w:rPr>
        <w:t>sis masalah.</w:t>
      </w:r>
    </w:p>
    <w:p w:rsidR="002965F0" w:rsidRPr="00354E64" w:rsidRDefault="002965F0" w:rsidP="002965F0">
      <w:pPr>
        <w:pStyle w:val="ListParagraph"/>
        <w:tabs>
          <w:tab w:val="left" w:pos="2579"/>
          <w:tab w:val="center" w:pos="3969"/>
        </w:tabs>
        <w:ind w:left="0"/>
        <w:jc w:val="both"/>
        <w:rPr>
          <w:rFonts w:ascii="Book Antiqua" w:eastAsia="Garamond" w:hAnsi="Book Antiqua"/>
          <w:sz w:val="24"/>
          <w:szCs w:val="24"/>
        </w:rPr>
      </w:pPr>
    </w:p>
    <w:p w:rsidR="002965F0" w:rsidRDefault="002965F0" w:rsidP="002965F0">
      <w:pPr>
        <w:jc w:val="both"/>
        <w:rPr>
          <w:rFonts w:ascii="Book Antiqua" w:eastAsia="Garamond" w:hAnsi="Book Antiqua"/>
          <w:sz w:val="24"/>
          <w:szCs w:val="24"/>
        </w:rPr>
      </w:pPr>
      <w:r w:rsidRPr="00354E64">
        <w:rPr>
          <w:rFonts w:ascii="Book Antiqua" w:hAnsi="Book Antiqua"/>
          <w:sz w:val="24"/>
          <w:szCs w:val="24"/>
          <w:lang w:val="id-ID"/>
        </w:rPr>
        <w:t>Temuan kedua pada penelitian ini menunjukkan bahwa</w:t>
      </w:r>
      <w:r w:rsidRPr="00354E64">
        <w:rPr>
          <w:rFonts w:ascii="Book Antiqua" w:hAnsi="Book Antiqua"/>
          <w:sz w:val="24"/>
          <w:szCs w:val="24"/>
        </w:rPr>
        <w:t xml:space="preserve"> </w:t>
      </w:r>
      <w:r w:rsidRPr="00354E64">
        <w:rPr>
          <w:rFonts w:ascii="Book Antiqua" w:hAnsi="Book Antiqua"/>
          <w:sz w:val="24"/>
          <w:szCs w:val="24"/>
          <w:lang w:val="id-ID"/>
        </w:rPr>
        <w:t xml:space="preserve">kemampuan </w:t>
      </w:r>
      <w:r>
        <w:rPr>
          <w:rFonts w:ascii="Book Antiqua" w:hAnsi="Book Antiqua"/>
          <w:sz w:val="24"/>
          <w:szCs w:val="24"/>
        </w:rPr>
        <w:t>komunikasi matematis</w:t>
      </w:r>
      <w:r w:rsidRPr="00354E64">
        <w:rPr>
          <w:rFonts w:ascii="Book Antiqua" w:hAnsi="Book Antiqua"/>
          <w:sz w:val="24"/>
          <w:szCs w:val="24"/>
          <w:lang w:val="id-ID"/>
        </w:rPr>
        <w:t xml:space="preserve"> kelompok siswa yang mengikuti pembelajaran dengan </w:t>
      </w:r>
      <w:r w:rsidRPr="00354E64">
        <w:rPr>
          <w:rFonts w:ascii="Book Antiqua" w:hAnsi="Book Antiqua"/>
          <w:sz w:val="24"/>
          <w:szCs w:val="24"/>
        </w:rPr>
        <w:t>model berbasis masalah</w:t>
      </w:r>
      <w:r w:rsidRPr="00354E64">
        <w:rPr>
          <w:rFonts w:ascii="Book Antiqua" w:hAnsi="Book Antiqua"/>
          <w:i/>
          <w:sz w:val="24"/>
          <w:szCs w:val="24"/>
          <w:lang w:val="id-ID"/>
        </w:rPr>
        <w:t xml:space="preserve"> </w:t>
      </w:r>
      <w:r w:rsidRPr="00354E64">
        <w:rPr>
          <w:rFonts w:ascii="Book Antiqua" w:hAnsi="Book Antiqua"/>
          <w:sz w:val="24"/>
          <w:szCs w:val="24"/>
          <w:lang w:val="id-ID"/>
        </w:rPr>
        <w:t xml:space="preserve">lebih baik dibandingkan dengan </w:t>
      </w:r>
      <w:r>
        <w:rPr>
          <w:rFonts w:ascii="Book Antiqua" w:hAnsi="Book Antiqua"/>
          <w:sz w:val="24"/>
          <w:szCs w:val="24"/>
        </w:rPr>
        <w:t>komunikasi matematis</w:t>
      </w:r>
      <w:r w:rsidRPr="00354E64">
        <w:rPr>
          <w:rFonts w:ascii="Book Antiqua" w:hAnsi="Book Antiqua"/>
          <w:sz w:val="24"/>
          <w:szCs w:val="24"/>
          <w:lang w:val="id-ID"/>
        </w:rPr>
        <w:t xml:space="preserve"> kelompok siswa yang </w:t>
      </w:r>
      <w:r w:rsidRPr="00354E64">
        <w:rPr>
          <w:rFonts w:ascii="Book Antiqua" w:hAnsi="Book Antiqua"/>
          <w:sz w:val="24"/>
          <w:szCs w:val="24"/>
        </w:rPr>
        <w:t xml:space="preserve">tidak </w:t>
      </w:r>
      <w:r w:rsidRPr="00354E64">
        <w:rPr>
          <w:rFonts w:ascii="Book Antiqua" w:hAnsi="Book Antiqua"/>
          <w:sz w:val="24"/>
          <w:szCs w:val="24"/>
          <w:lang w:val="id-ID"/>
        </w:rPr>
        <w:t xml:space="preserve">mengikuti pembelajaran dengan </w:t>
      </w:r>
      <w:r w:rsidRPr="00354E64">
        <w:rPr>
          <w:rFonts w:ascii="Book Antiqua" w:hAnsi="Book Antiqua"/>
          <w:sz w:val="24"/>
          <w:szCs w:val="24"/>
        </w:rPr>
        <w:t xml:space="preserve">model berbasis masalah. Hasil penelitian ini sama dengan hasil penelitian yang dilakukan oleh </w:t>
      </w:r>
      <w:r w:rsidRPr="00354E64">
        <w:rPr>
          <w:rFonts w:ascii="Book Antiqua" w:eastAsia="Garamond" w:hAnsi="Book Antiqua"/>
          <w:sz w:val="24"/>
          <w:szCs w:val="24"/>
        </w:rPr>
        <w:t xml:space="preserve">Ramon, Meci, &amp; Kurniati (2018) dan Minarni (2015) bahwa pembelajaran matematika menggunakan model pembelajaran berbasis masalah berpengaruh terhadap kemampuan </w:t>
      </w:r>
      <w:r>
        <w:rPr>
          <w:rFonts w:ascii="Book Antiqua" w:eastAsia="Garamond" w:hAnsi="Book Antiqua"/>
          <w:sz w:val="24"/>
          <w:szCs w:val="24"/>
        </w:rPr>
        <w:t>komunikasi matematis</w:t>
      </w:r>
      <w:r w:rsidRPr="00354E64">
        <w:rPr>
          <w:rFonts w:ascii="Book Antiqua" w:eastAsia="Garamond" w:hAnsi="Book Antiqua"/>
          <w:sz w:val="24"/>
          <w:szCs w:val="24"/>
        </w:rPr>
        <w:t xml:space="preserve"> siswa</w:t>
      </w:r>
      <w:r>
        <w:rPr>
          <w:rFonts w:ascii="Book Antiqua" w:eastAsia="Garamond" w:hAnsi="Book Antiqua"/>
          <w:sz w:val="24"/>
          <w:szCs w:val="24"/>
        </w:rPr>
        <w:t>.</w:t>
      </w:r>
    </w:p>
    <w:p w:rsidR="00543A4A" w:rsidRPr="00354E64" w:rsidRDefault="00543A4A" w:rsidP="002965F0">
      <w:pPr>
        <w:jc w:val="both"/>
        <w:rPr>
          <w:rFonts w:ascii="Book Antiqua" w:eastAsia="Garamond" w:hAnsi="Book Antiqua" w:cstheme="minorBidi"/>
          <w:sz w:val="24"/>
          <w:szCs w:val="24"/>
        </w:rPr>
      </w:pPr>
    </w:p>
    <w:p w:rsidR="002965F0" w:rsidRPr="00354E64" w:rsidRDefault="002965F0" w:rsidP="002965F0">
      <w:pPr>
        <w:jc w:val="both"/>
        <w:rPr>
          <w:rFonts w:ascii="Book Antiqua" w:hAnsi="Book Antiqua"/>
          <w:sz w:val="24"/>
          <w:szCs w:val="24"/>
        </w:rPr>
      </w:pPr>
      <w:r w:rsidRPr="00354E64">
        <w:rPr>
          <w:rFonts w:ascii="Book Antiqua" w:hAnsi="Book Antiqua"/>
          <w:sz w:val="24"/>
          <w:szCs w:val="24"/>
          <w:lang w:val="id-ID"/>
        </w:rPr>
        <w:t xml:space="preserve">Selanjutnya, hasil uji hipotesis menunjukkna bahwa terdapat pengaruh </w:t>
      </w:r>
      <w:r w:rsidRPr="00354E64">
        <w:rPr>
          <w:rFonts w:ascii="Book Antiqua" w:hAnsi="Book Antiqua"/>
          <w:sz w:val="24"/>
          <w:szCs w:val="24"/>
        </w:rPr>
        <w:t xml:space="preserve">model pembelajaran berbasis masalah terhadap kemampuan penalaran dan </w:t>
      </w:r>
      <w:r>
        <w:rPr>
          <w:rFonts w:ascii="Book Antiqua" w:hAnsi="Book Antiqua"/>
          <w:sz w:val="24"/>
          <w:szCs w:val="24"/>
        </w:rPr>
        <w:t>komunikasi matematis</w:t>
      </w:r>
      <w:r w:rsidRPr="00354E64">
        <w:rPr>
          <w:rFonts w:ascii="Book Antiqua" w:hAnsi="Book Antiqua"/>
          <w:sz w:val="24"/>
          <w:szCs w:val="24"/>
        </w:rPr>
        <w:t xml:space="preserve"> siswa kelas IX SMPN 2 Bengkulu Tengah. Hal ini didukung oleh hasil penelitian yang dilakukan oleh Mudhiah &amp; Shodikin (2019) bahwa kemampuan penalaran dan </w:t>
      </w:r>
      <w:r>
        <w:rPr>
          <w:rFonts w:ascii="Book Antiqua" w:hAnsi="Book Antiqua"/>
          <w:sz w:val="24"/>
          <w:szCs w:val="24"/>
        </w:rPr>
        <w:t>komunikasi matematis</w:t>
      </w:r>
      <w:r w:rsidRPr="00354E64">
        <w:rPr>
          <w:rFonts w:ascii="Book Antiqua" w:hAnsi="Book Antiqua"/>
          <w:sz w:val="24"/>
          <w:szCs w:val="24"/>
        </w:rPr>
        <w:t xml:space="preserve"> siswa kelas VIII SMP Al-Ikhas dipengaruhi oleh model pembelajaran berbasis masalah. </w:t>
      </w:r>
    </w:p>
    <w:p w:rsidR="004A2D46" w:rsidRDefault="004A2D46" w:rsidP="005B1BC6">
      <w:pPr>
        <w:rPr>
          <w:rFonts w:ascii="Book Antiqua" w:hAnsi="Book Antiqua"/>
          <w:b/>
          <w:bCs/>
          <w:color w:val="000000" w:themeColor="text1"/>
          <w:sz w:val="24"/>
          <w:szCs w:val="24"/>
        </w:rPr>
      </w:pPr>
    </w:p>
    <w:p w:rsidR="0075198A" w:rsidRPr="00AC36AF" w:rsidRDefault="004A2D46" w:rsidP="00F80B9F">
      <w:pPr>
        <w:ind w:left="567" w:hanging="567"/>
        <w:jc w:val="both"/>
        <w:rPr>
          <w:rFonts w:ascii="Book Antiqua" w:hAnsi="Book Antiqua"/>
          <w:b/>
          <w:bCs/>
          <w:color w:val="000000" w:themeColor="text1"/>
          <w:sz w:val="24"/>
          <w:szCs w:val="24"/>
        </w:rPr>
      </w:pPr>
      <w:r w:rsidRPr="00AC36AF">
        <w:rPr>
          <w:rFonts w:ascii="Book Antiqua" w:hAnsi="Book Antiqua"/>
          <w:b/>
          <w:bCs/>
          <w:color w:val="000000" w:themeColor="text1"/>
          <w:sz w:val="24"/>
          <w:szCs w:val="24"/>
        </w:rPr>
        <w:t>SIMPULAN DAN SARAN</w:t>
      </w:r>
    </w:p>
    <w:p w:rsidR="00F623B0" w:rsidRPr="00AC36AF" w:rsidRDefault="00F623B0" w:rsidP="00142049">
      <w:pPr>
        <w:jc w:val="both"/>
        <w:rPr>
          <w:rFonts w:ascii="Book Antiqua" w:eastAsia="Garamond" w:hAnsi="Book Antiqua"/>
          <w:sz w:val="24"/>
          <w:szCs w:val="24"/>
        </w:rPr>
      </w:pPr>
      <w:r w:rsidRPr="00AC36AF">
        <w:rPr>
          <w:rFonts w:ascii="Book Antiqua" w:hAnsi="Book Antiqua"/>
          <w:bCs/>
          <w:color w:val="000000" w:themeColor="text1"/>
          <w:sz w:val="24"/>
          <w:szCs w:val="24"/>
        </w:rPr>
        <w:t xml:space="preserve">Berdasarkan hasil penelitian dan pembahasan, disimpulkan bahwa terdapat pengaruh </w:t>
      </w:r>
      <w:r w:rsidRPr="00AC36AF">
        <w:rPr>
          <w:rFonts w:ascii="Book Antiqua" w:eastAsia="Garamond" w:hAnsi="Book Antiqua"/>
          <w:sz w:val="24"/>
          <w:szCs w:val="24"/>
        </w:rPr>
        <w:t xml:space="preserve">model pembelajaran berbasis masalah terhadap kemampuan penalaran dan </w:t>
      </w:r>
      <w:r w:rsidR="002965F0">
        <w:rPr>
          <w:rFonts w:ascii="Book Antiqua" w:eastAsia="Garamond" w:hAnsi="Book Antiqua"/>
          <w:sz w:val="24"/>
          <w:szCs w:val="24"/>
        </w:rPr>
        <w:t>komunikasi matematis</w:t>
      </w:r>
      <w:r w:rsidRPr="00AC36AF">
        <w:rPr>
          <w:rFonts w:ascii="Book Antiqua" w:eastAsia="Garamond" w:hAnsi="Book Antiqua"/>
          <w:sz w:val="24"/>
          <w:szCs w:val="24"/>
        </w:rPr>
        <w:t xml:space="preserve"> siswa kelas IX SMPN 2 Bengkulu Tengah. Beberapa rekomendasi </w:t>
      </w:r>
      <w:r w:rsidR="00142049" w:rsidRPr="00AC36AF">
        <w:rPr>
          <w:rFonts w:ascii="Book Antiqua" w:eastAsia="Garamond" w:hAnsi="Book Antiqua"/>
          <w:sz w:val="24"/>
          <w:szCs w:val="24"/>
        </w:rPr>
        <w:t>bagi</w:t>
      </w:r>
      <w:r w:rsidRPr="00AC36AF">
        <w:rPr>
          <w:rFonts w:ascii="Book Antiqua" w:eastAsia="Garamond" w:hAnsi="Book Antiqua"/>
          <w:sz w:val="24"/>
          <w:szCs w:val="24"/>
        </w:rPr>
        <w:t xml:space="preserve"> guru matematika </w:t>
      </w:r>
      <w:r w:rsidR="00142049" w:rsidRPr="00AC36AF">
        <w:rPr>
          <w:rFonts w:ascii="Book Antiqua" w:eastAsia="Garamond" w:hAnsi="Book Antiqua"/>
          <w:sz w:val="24"/>
          <w:szCs w:val="24"/>
        </w:rPr>
        <w:t>untuk</w:t>
      </w:r>
      <w:r w:rsidRPr="00AC36AF">
        <w:rPr>
          <w:rFonts w:ascii="Book Antiqua" w:eastAsia="Garamond" w:hAnsi="Book Antiqua"/>
          <w:sz w:val="24"/>
          <w:szCs w:val="24"/>
        </w:rPr>
        <w:t xml:space="preserve"> menggunakan model pembelajaran berbasis masalah sebagai solusi atas rendahnya kemampuan penalaran dan </w:t>
      </w:r>
      <w:r w:rsidR="002965F0">
        <w:rPr>
          <w:rFonts w:ascii="Book Antiqua" w:eastAsia="Garamond" w:hAnsi="Book Antiqua"/>
          <w:sz w:val="24"/>
          <w:szCs w:val="24"/>
        </w:rPr>
        <w:t>komunikasi matematis</w:t>
      </w:r>
      <w:r w:rsidRPr="00AC36AF">
        <w:rPr>
          <w:rFonts w:ascii="Book Antiqua" w:eastAsia="Garamond" w:hAnsi="Book Antiqua"/>
          <w:sz w:val="24"/>
          <w:szCs w:val="24"/>
        </w:rPr>
        <w:t xml:space="preserve"> siswa.</w:t>
      </w:r>
      <w:r w:rsidR="00142049" w:rsidRPr="00AC36AF">
        <w:rPr>
          <w:rFonts w:ascii="Book Antiqua" w:eastAsia="Garamond" w:hAnsi="Book Antiqua"/>
          <w:sz w:val="24"/>
          <w:szCs w:val="24"/>
        </w:rPr>
        <w:t xml:space="preserve"> Kemudian, dalam proses pembelajaran guru juga harus </w:t>
      </w:r>
      <w:r w:rsidRPr="00AC36AF">
        <w:rPr>
          <w:rFonts w:ascii="Book Antiqua" w:hAnsi="Book Antiqua" w:cs="Arial"/>
          <w:sz w:val="24"/>
          <w:szCs w:val="24"/>
        </w:rPr>
        <w:t xml:space="preserve">mengulangi penjelasan pada permasalahan yang belum dipahami siswa dalam kelompok, </w:t>
      </w:r>
      <w:r w:rsidR="00A83AD3" w:rsidRPr="00AC36AF">
        <w:rPr>
          <w:rFonts w:ascii="Book Antiqua" w:hAnsi="Book Antiqua" w:cs="Arial"/>
          <w:sz w:val="24"/>
          <w:szCs w:val="24"/>
        </w:rPr>
        <w:t xml:space="preserve">sehingga </w:t>
      </w:r>
      <w:r w:rsidRPr="00AC36AF">
        <w:rPr>
          <w:rFonts w:ascii="Book Antiqua" w:hAnsi="Book Antiqua" w:cs="Arial"/>
          <w:sz w:val="24"/>
          <w:szCs w:val="24"/>
        </w:rPr>
        <w:t xml:space="preserve">siswa </w:t>
      </w:r>
      <w:r w:rsidR="00A83AD3" w:rsidRPr="00AC36AF">
        <w:rPr>
          <w:rFonts w:ascii="Book Antiqua" w:hAnsi="Book Antiqua" w:cs="Arial"/>
          <w:sz w:val="24"/>
          <w:szCs w:val="24"/>
        </w:rPr>
        <w:t>memiliki</w:t>
      </w:r>
      <w:r w:rsidRPr="00AC36AF">
        <w:rPr>
          <w:rFonts w:ascii="Book Antiqua" w:hAnsi="Book Antiqua" w:cs="Arial"/>
          <w:sz w:val="24"/>
          <w:szCs w:val="24"/>
        </w:rPr>
        <w:t xml:space="preserve"> peluang untuk bertanya kepada sesama teman sekelompok atau teman sekelas atau guru. </w:t>
      </w:r>
    </w:p>
    <w:p w:rsidR="004A2D46" w:rsidRDefault="00700EBA" w:rsidP="00F80B9F">
      <w:pPr>
        <w:ind w:left="567" w:hanging="567"/>
        <w:jc w:val="both"/>
        <w:rPr>
          <w:rFonts w:ascii="Book Antiqua" w:hAnsi="Book Antiqua"/>
          <w:b/>
          <w:bCs/>
          <w:color w:val="000000" w:themeColor="text1"/>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67456" behindDoc="0" locked="0" layoutInCell="1" allowOverlap="1" wp14:anchorId="2AD0E0AF" wp14:editId="2A4851D9">
                <wp:simplePos x="0" y="0"/>
                <wp:positionH relativeFrom="margin">
                  <wp:posOffset>-118753</wp:posOffset>
                </wp:positionH>
                <wp:positionV relativeFrom="paragraph">
                  <wp:posOffset>-784407</wp:posOffset>
                </wp:positionV>
                <wp:extent cx="5086350" cy="304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EBA" w:rsidRPr="00B6139B" w:rsidRDefault="00700EBA" w:rsidP="00700EBA">
                            <w:pPr>
                              <w:rPr>
                                <w:i/>
                                <w:color w:val="000000" w:themeColor="text1"/>
                              </w:rPr>
                            </w:pPr>
                            <w:r>
                              <w:rPr>
                                <w:rFonts w:ascii="Book Antiqua" w:hAnsi="Book Antiqua" w:cstheme="minorHAnsi"/>
                                <w:b/>
                                <w:bCs/>
                                <w:i/>
                                <w:color w:val="000000" w:themeColor="text1"/>
                                <w:bdr w:val="none" w:sz="0" w:space="0" w:color="auto" w:frame="1"/>
                              </w:rPr>
                              <w:t>Pengaruh Pembelajaran Berbasis Masalah Terhadap Kemampuan Penalaran…</w:t>
                            </w:r>
                          </w:p>
                          <w:p w:rsidR="00700EBA" w:rsidRPr="00B6139B" w:rsidRDefault="00700EBA" w:rsidP="00700EBA">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0E0AF" id="Rectangle 7" o:spid="_x0000_s1032" style="position:absolute;left:0;text-align:left;margin-left:-9.35pt;margin-top:-61.75pt;width:400.5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" fillcolor="white [3212]" strokecolor="white [3212]" strokeweight="2pt">
                <v:textbox>
                  <w:txbxContent>
                    <w:p w:rsidR="00700EBA" w:rsidRPr="00B6139B" w:rsidRDefault="00700EBA" w:rsidP="00700EBA">
                      <w:pPr>
                        <w:rPr>
                          <w:i/>
                          <w:color w:val="000000" w:themeColor="text1"/>
                        </w:rPr>
                      </w:pPr>
                      <w:r>
                        <w:rPr>
                          <w:rFonts w:ascii="Book Antiqua" w:hAnsi="Book Antiqua" w:cstheme="minorHAnsi"/>
                          <w:b/>
                          <w:bCs/>
                          <w:i/>
                          <w:color w:val="000000" w:themeColor="text1"/>
                          <w:bdr w:val="none" w:sz="0" w:space="0" w:color="auto" w:frame="1"/>
                        </w:rPr>
                        <w:t>Pengaruh Pembelajaran Berbasis Masalah Terhadap Kemampuan Penalaran…</w:t>
                      </w:r>
                    </w:p>
                    <w:p w:rsidR="00700EBA" w:rsidRPr="00B6139B" w:rsidRDefault="00700EBA" w:rsidP="00700EBA">
                      <w:pPr>
                        <w:jc w:val="right"/>
                        <w:rPr>
                          <w:color w:val="000000" w:themeColor="text1"/>
                          <w:sz w:val="22"/>
                          <w:szCs w:val="22"/>
                        </w:rPr>
                      </w:pPr>
                    </w:p>
                  </w:txbxContent>
                </v:textbox>
                <w10:wrap anchorx="margin"/>
              </v:rect>
            </w:pict>
          </mc:Fallback>
        </mc:AlternateContent>
      </w:r>
      <w:r w:rsidR="004A2D46">
        <w:rPr>
          <w:rFonts w:ascii="Book Antiqua" w:hAnsi="Book Antiqua"/>
          <w:b/>
          <w:bCs/>
          <w:color w:val="000000" w:themeColor="text1"/>
          <w:sz w:val="24"/>
          <w:szCs w:val="24"/>
        </w:rPr>
        <w:t>DAFTAR PUSTAKA</w:t>
      </w:r>
    </w:p>
    <w:p w:rsidR="002B029B" w:rsidRPr="005D1B19" w:rsidRDefault="002B029B" w:rsidP="00D118AB">
      <w:pPr>
        <w:ind w:left="720" w:hanging="720"/>
        <w:jc w:val="both"/>
        <w:rPr>
          <w:rFonts w:ascii="Book Antiqua" w:eastAsia="Garamond" w:hAnsi="Book Antiqua"/>
          <w:sz w:val="24"/>
          <w:szCs w:val="24"/>
        </w:rPr>
      </w:pPr>
      <w:r w:rsidRPr="005D1B19">
        <w:rPr>
          <w:rFonts w:ascii="Book Antiqua" w:eastAsia="Garamond" w:hAnsi="Book Antiqua"/>
          <w:sz w:val="24"/>
          <w:szCs w:val="24"/>
        </w:rPr>
        <w:t>A</w:t>
      </w:r>
      <w:r>
        <w:rPr>
          <w:rFonts w:ascii="Book Antiqua" w:eastAsia="Garamond" w:hAnsi="Book Antiqua"/>
          <w:sz w:val="24"/>
          <w:szCs w:val="24"/>
        </w:rPr>
        <w:t>de, A. (</w:t>
      </w:r>
      <w:r w:rsidRPr="005D1B19">
        <w:rPr>
          <w:rFonts w:ascii="Book Antiqua" w:eastAsia="Garamond" w:hAnsi="Book Antiqua"/>
          <w:sz w:val="24"/>
          <w:szCs w:val="24"/>
        </w:rPr>
        <w:t>2017</w:t>
      </w:r>
      <w:r>
        <w:rPr>
          <w:rFonts w:ascii="Book Antiqua" w:eastAsia="Garamond" w:hAnsi="Book Antiqua"/>
          <w:sz w:val="24"/>
          <w:szCs w:val="24"/>
        </w:rPr>
        <w:t xml:space="preserve">). </w:t>
      </w:r>
      <w:r w:rsidRPr="005D1B19">
        <w:rPr>
          <w:rFonts w:ascii="Book Antiqua" w:eastAsia="Garamond" w:hAnsi="Book Antiqua"/>
          <w:sz w:val="24"/>
          <w:szCs w:val="24"/>
        </w:rPr>
        <w:t xml:space="preserve">Interaksi   antara   model   pembelajaran   dengan   kemampuan   awal matematika terhadap peningkatan kemampuan </w:t>
      </w:r>
      <w:r>
        <w:rPr>
          <w:rFonts w:ascii="Book Antiqua" w:eastAsia="Garamond" w:hAnsi="Book Antiqua"/>
          <w:sz w:val="24"/>
          <w:szCs w:val="24"/>
        </w:rPr>
        <w:t xml:space="preserve">penalaran </w:t>
      </w:r>
      <w:r w:rsidRPr="005D1B19">
        <w:rPr>
          <w:rFonts w:ascii="Book Antiqua" w:eastAsia="Garamond" w:hAnsi="Book Antiqua"/>
          <w:sz w:val="24"/>
          <w:szCs w:val="24"/>
        </w:rPr>
        <w:t>matematik</w:t>
      </w:r>
      <w:r>
        <w:rPr>
          <w:rFonts w:ascii="Book Antiqua" w:eastAsia="Garamond" w:hAnsi="Book Antiqua"/>
          <w:sz w:val="24"/>
          <w:szCs w:val="24"/>
        </w:rPr>
        <w:t>.</w:t>
      </w:r>
      <w:r w:rsidRPr="005D1B19">
        <w:rPr>
          <w:rFonts w:ascii="Book Antiqua" w:eastAsia="Garamond" w:hAnsi="Book Antiqua"/>
          <w:sz w:val="24"/>
          <w:szCs w:val="24"/>
        </w:rPr>
        <w:t xml:space="preserve"> </w:t>
      </w:r>
      <w:r w:rsidRPr="00AC36AF">
        <w:rPr>
          <w:rFonts w:ascii="Book Antiqua" w:eastAsia="Garamond" w:hAnsi="Book Antiqua"/>
          <w:i/>
          <w:sz w:val="24"/>
          <w:szCs w:val="24"/>
        </w:rPr>
        <w:t>Semnastika Unimed</w:t>
      </w:r>
      <w:r w:rsidRPr="005D1B19">
        <w:rPr>
          <w:rFonts w:ascii="Book Antiqua" w:eastAsia="Garamond" w:hAnsi="Book Antiqua"/>
          <w:sz w:val="24"/>
          <w:szCs w:val="24"/>
        </w:rPr>
        <w:t xml:space="preserve">, </w:t>
      </w:r>
      <w:r>
        <w:rPr>
          <w:rFonts w:ascii="Book Antiqua" w:eastAsia="Garamond" w:hAnsi="Book Antiqua"/>
          <w:sz w:val="24"/>
          <w:szCs w:val="24"/>
        </w:rPr>
        <w:t>3(4): 11-20.</w:t>
      </w:r>
    </w:p>
    <w:p w:rsidR="00E55DC2" w:rsidRPr="005E3161" w:rsidRDefault="004B14C3" w:rsidP="00AC36AF">
      <w:pPr>
        <w:ind w:left="720" w:hanging="720"/>
        <w:jc w:val="both"/>
        <w:rPr>
          <w:rFonts w:ascii="Book Antiqua" w:hAnsi="Book Antiqua"/>
          <w:sz w:val="24"/>
          <w:szCs w:val="24"/>
        </w:rPr>
      </w:pPr>
      <w:r w:rsidRPr="005D1B19">
        <w:rPr>
          <w:rFonts w:ascii="Book Antiqua" w:hAnsi="Book Antiqua"/>
          <w:sz w:val="24"/>
          <w:szCs w:val="24"/>
        </w:rPr>
        <w:t>Handika,</w:t>
      </w:r>
      <w:r>
        <w:rPr>
          <w:rFonts w:ascii="Book Antiqua" w:hAnsi="Book Antiqua"/>
          <w:sz w:val="24"/>
          <w:szCs w:val="24"/>
        </w:rPr>
        <w:t xml:space="preserve"> I.,</w:t>
      </w:r>
      <w:r w:rsidR="00032708">
        <w:rPr>
          <w:rFonts w:ascii="Book Antiqua" w:hAnsi="Book Antiqua"/>
          <w:sz w:val="24"/>
          <w:szCs w:val="24"/>
        </w:rPr>
        <w:t xml:space="preserve"> &amp;</w:t>
      </w:r>
      <w:r>
        <w:rPr>
          <w:rFonts w:ascii="Book Antiqua" w:hAnsi="Book Antiqua"/>
          <w:sz w:val="24"/>
          <w:szCs w:val="24"/>
        </w:rPr>
        <w:t xml:space="preserve"> </w:t>
      </w:r>
      <w:r w:rsidRPr="005D1B19">
        <w:rPr>
          <w:rFonts w:ascii="Book Antiqua" w:hAnsi="Book Antiqua"/>
          <w:sz w:val="24"/>
          <w:szCs w:val="24"/>
        </w:rPr>
        <w:t>Wangi</w:t>
      </w:r>
      <w:r>
        <w:rPr>
          <w:rFonts w:ascii="Book Antiqua" w:hAnsi="Book Antiqua"/>
          <w:sz w:val="24"/>
          <w:szCs w:val="24"/>
        </w:rPr>
        <w:t>d, M.N. (2015). P</w:t>
      </w:r>
      <w:r w:rsidRPr="005D1B19">
        <w:rPr>
          <w:rFonts w:ascii="Book Antiqua" w:hAnsi="Book Antiqua"/>
          <w:sz w:val="24"/>
          <w:szCs w:val="24"/>
        </w:rPr>
        <w:t xml:space="preserve">engaruh pembelajaran berbasis masalah terhadap </w:t>
      </w:r>
      <w:r w:rsidR="009931B8">
        <w:rPr>
          <w:rFonts w:ascii="Book Antiqua" w:hAnsi="Book Antiqua"/>
          <w:sz w:val="24"/>
          <w:szCs w:val="24"/>
        </w:rPr>
        <w:t>kemampuan penalaran</w:t>
      </w:r>
      <w:r w:rsidRPr="005D1B19">
        <w:rPr>
          <w:rFonts w:ascii="Book Antiqua" w:hAnsi="Book Antiqua"/>
          <w:sz w:val="24"/>
          <w:szCs w:val="24"/>
        </w:rPr>
        <w:t xml:space="preserve"> dan keterampilan </w:t>
      </w:r>
      <w:r>
        <w:rPr>
          <w:rFonts w:ascii="Book Antiqua" w:hAnsi="Book Antiqua"/>
          <w:sz w:val="24"/>
          <w:szCs w:val="24"/>
        </w:rPr>
        <w:t xml:space="preserve">matematika. </w:t>
      </w:r>
      <w:r w:rsidR="00E55DC2" w:rsidRPr="004B14C3">
        <w:rPr>
          <w:rFonts w:ascii="Book Antiqua" w:hAnsi="Book Antiqua"/>
          <w:i/>
          <w:sz w:val="24"/>
          <w:szCs w:val="24"/>
        </w:rPr>
        <w:t>Jurnal Prima Edukasia</w:t>
      </w:r>
      <w:r w:rsidR="00E55DC2" w:rsidRPr="005D1B19">
        <w:rPr>
          <w:rFonts w:ascii="Book Antiqua" w:hAnsi="Book Antiqua"/>
          <w:sz w:val="24"/>
          <w:szCs w:val="24"/>
        </w:rPr>
        <w:t>, Volume I - Nomor 1</w:t>
      </w:r>
      <w:r w:rsidRPr="005E3161">
        <w:rPr>
          <w:rFonts w:ascii="Book Antiqua" w:hAnsi="Book Antiqua"/>
          <w:sz w:val="24"/>
          <w:szCs w:val="24"/>
        </w:rPr>
        <w:t xml:space="preserve">: </w:t>
      </w:r>
      <w:r w:rsidR="00E55DC2" w:rsidRPr="005E3161">
        <w:rPr>
          <w:rFonts w:ascii="Book Antiqua" w:hAnsi="Book Antiqua"/>
          <w:sz w:val="24"/>
          <w:szCs w:val="24"/>
        </w:rPr>
        <w:t>85-93</w:t>
      </w:r>
    </w:p>
    <w:p w:rsidR="002B029B" w:rsidRPr="005D1B19" w:rsidRDefault="002B029B" w:rsidP="00D118AB">
      <w:pPr>
        <w:ind w:left="720" w:hanging="720"/>
        <w:jc w:val="both"/>
        <w:rPr>
          <w:rFonts w:ascii="Book Antiqua" w:eastAsia="Garamond" w:hAnsi="Book Antiqua"/>
          <w:sz w:val="24"/>
          <w:szCs w:val="24"/>
        </w:rPr>
      </w:pPr>
      <w:r w:rsidRPr="005D1B19">
        <w:rPr>
          <w:rFonts w:ascii="Book Antiqua" w:eastAsia="Garamond" w:hAnsi="Book Antiqua"/>
          <w:sz w:val="24"/>
          <w:szCs w:val="24"/>
        </w:rPr>
        <w:t>Junita</w:t>
      </w:r>
      <w:r>
        <w:rPr>
          <w:rFonts w:ascii="Book Antiqua" w:eastAsia="Garamond" w:hAnsi="Book Antiqua"/>
          <w:sz w:val="24"/>
          <w:szCs w:val="24"/>
        </w:rPr>
        <w:t>, A. (</w:t>
      </w:r>
      <w:r w:rsidRPr="005D1B19">
        <w:rPr>
          <w:rFonts w:ascii="Book Antiqua" w:eastAsia="Garamond" w:hAnsi="Book Antiqua"/>
          <w:sz w:val="24"/>
          <w:szCs w:val="24"/>
        </w:rPr>
        <w:t>201</w:t>
      </w:r>
      <w:r>
        <w:rPr>
          <w:rFonts w:ascii="Book Antiqua" w:eastAsia="Garamond" w:hAnsi="Book Antiqua"/>
          <w:sz w:val="24"/>
          <w:szCs w:val="24"/>
        </w:rPr>
        <w:t>5)</w:t>
      </w:r>
      <w:r w:rsidRPr="005D1B19">
        <w:rPr>
          <w:rFonts w:ascii="Book Antiqua" w:eastAsia="Garamond" w:hAnsi="Book Antiqua"/>
          <w:sz w:val="24"/>
          <w:szCs w:val="24"/>
        </w:rPr>
        <w:t>.</w:t>
      </w:r>
      <w:r>
        <w:rPr>
          <w:rFonts w:ascii="Book Antiqua" w:eastAsia="Garamond" w:hAnsi="Book Antiqua"/>
          <w:sz w:val="24"/>
          <w:szCs w:val="24"/>
        </w:rPr>
        <w:t xml:space="preserve"> </w:t>
      </w:r>
      <w:r w:rsidRPr="005D1B19">
        <w:rPr>
          <w:rFonts w:ascii="Book Antiqua" w:eastAsia="Garamond" w:hAnsi="Book Antiqua"/>
          <w:sz w:val="24"/>
          <w:szCs w:val="24"/>
        </w:rPr>
        <w:t xml:space="preserve">Pengaruh pembelajaran berbasis masalah terhadap kemampuan </w:t>
      </w:r>
      <w:r>
        <w:rPr>
          <w:rFonts w:ascii="Book Antiqua" w:eastAsia="Garamond" w:hAnsi="Book Antiqua"/>
          <w:sz w:val="24"/>
          <w:szCs w:val="24"/>
        </w:rPr>
        <w:t>komunikasi matematis</w:t>
      </w:r>
      <w:r w:rsidRPr="005D1B19">
        <w:rPr>
          <w:rFonts w:ascii="Book Antiqua" w:eastAsia="Garamond" w:hAnsi="Book Antiqua"/>
          <w:sz w:val="24"/>
          <w:szCs w:val="24"/>
        </w:rPr>
        <w:t xml:space="preserve"> siswa kelas VIII SMPN 8 Padan</w:t>
      </w:r>
      <w:r>
        <w:rPr>
          <w:rFonts w:ascii="Book Antiqua" w:eastAsia="Garamond" w:hAnsi="Book Antiqua"/>
          <w:sz w:val="24"/>
          <w:szCs w:val="24"/>
        </w:rPr>
        <w:t xml:space="preserve">g. </w:t>
      </w:r>
      <w:r w:rsidRPr="005D1B19">
        <w:rPr>
          <w:rFonts w:ascii="Book Antiqua" w:eastAsia="Garamond" w:hAnsi="Book Antiqua"/>
          <w:sz w:val="24"/>
          <w:szCs w:val="24"/>
        </w:rPr>
        <w:t xml:space="preserve"> </w:t>
      </w:r>
      <w:r w:rsidRPr="00AC36AF">
        <w:rPr>
          <w:rFonts w:ascii="Book Antiqua" w:eastAsia="Garamond" w:hAnsi="Book Antiqua"/>
          <w:i/>
          <w:sz w:val="24"/>
          <w:szCs w:val="24"/>
        </w:rPr>
        <w:t>Jurnal Nasional Pendidikan Matematika</w:t>
      </w:r>
      <w:r w:rsidRPr="005D1B19">
        <w:rPr>
          <w:rFonts w:ascii="Book Antiqua" w:eastAsia="Garamond" w:hAnsi="Book Antiqua"/>
          <w:sz w:val="24"/>
          <w:szCs w:val="24"/>
        </w:rPr>
        <w:t>, Vol.3 No. 2</w:t>
      </w:r>
      <w:r>
        <w:rPr>
          <w:rFonts w:ascii="Book Antiqua" w:eastAsia="Garamond" w:hAnsi="Book Antiqua"/>
          <w:sz w:val="24"/>
          <w:szCs w:val="24"/>
        </w:rPr>
        <w:t>: 79-89.</w:t>
      </w:r>
    </w:p>
    <w:p w:rsidR="002B029B" w:rsidRPr="005D1B19" w:rsidRDefault="002B029B" w:rsidP="00D118AB">
      <w:pPr>
        <w:ind w:left="720" w:hanging="720"/>
        <w:jc w:val="both"/>
        <w:rPr>
          <w:rFonts w:ascii="Book Antiqua" w:eastAsia="Garamond" w:hAnsi="Book Antiqua"/>
          <w:sz w:val="24"/>
          <w:szCs w:val="24"/>
        </w:rPr>
      </w:pPr>
      <w:r w:rsidRPr="005D1B19">
        <w:rPr>
          <w:rFonts w:ascii="Book Antiqua" w:eastAsia="Garamond" w:hAnsi="Book Antiqua"/>
          <w:sz w:val="24"/>
          <w:szCs w:val="24"/>
        </w:rPr>
        <w:t>Minarni</w:t>
      </w:r>
      <w:r>
        <w:rPr>
          <w:rFonts w:ascii="Book Antiqua" w:eastAsia="Garamond" w:hAnsi="Book Antiqua"/>
          <w:sz w:val="24"/>
          <w:szCs w:val="24"/>
        </w:rPr>
        <w:t>, A. (2015)</w:t>
      </w:r>
      <w:r w:rsidRPr="005D1B19">
        <w:rPr>
          <w:rFonts w:ascii="Book Antiqua" w:eastAsia="Garamond" w:hAnsi="Book Antiqua"/>
          <w:sz w:val="24"/>
          <w:szCs w:val="24"/>
        </w:rPr>
        <w:t xml:space="preserve">. </w:t>
      </w:r>
      <w:r w:rsidRPr="00AC36AF">
        <w:rPr>
          <w:rFonts w:ascii="Book Antiqua" w:eastAsia="Garamond" w:hAnsi="Book Antiqua"/>
          <w:i/>
          <w:sz w:val="24"/>
          <w:szCs w:val="24"/>
        </w:rPr>
        <w:t xml:space="preserve">Pegaruh pembelajaran berbasis masalah terhadap kemampuan </w:t>
      </w:r>
      <w:r>
        <w:rPr>
          <w:rFonts w:ascii="Book Antiqua" w:eastAsia="Garamond" w:hAnsi="Book Antiqua"/>
          <w:i/>
          <w:sz w:val="24"/>
          <w:szCs w:val="24"/>
        </w:rPr>
        <w:t>komunikasi</w:t>
      </w:r>
      <w:r w:rsidRPr="00AC36AF">
        <w:rPr>
          <w:rFonts w:ascii="Book Antiqua" w:eastAsia="Garamond" w:hAnsi="Book Antiqua"/>
          <w:i/>
          <w:sz w:val="24"/>
          <w:szCs w:val="24"/>
        </w:rPr>
        <w:t xml:space="preserve"> matemati</w:t>
      </w:r>
      <w:r>
        <w:rPr>
          <w:rFonts w:ascii="Book Antiqua" w:eastAsia="Garamond" w:hAnsi="Book Antiqua"/>
          <w:i/>
          <w:sz w:val="24"/>
          <w:szCs w:val="24"/>
        </w:rPr>
        <w:t xml:space="preserve">s. </w:t>
      </w:r>
      <w:r w:rsidRPr="005D1B19">
        <w:rPr>
          <w:rFonts w:ascii="Book Antiqua" w:eastAsia="Garamond" w:hAnsi="Book Antiqua"/>
          <w:sz w:val="24"/>
          <w:szCs w:val="24"/>
        </w:rPr>
        <w:t>Prosidin</w:t>
      </w:r>
      <w:r>
        <w:rPr>
          <w:rFonts w:ascii="Book Antiqua" w:eastAsia="Garamond" w:hAnsi="Book Antiqua"/>
          <w:sz w:val="24"/>
          <w:szCs w:val="24"/>
        </w:rPr>
        <w:t xml:space="preserve">g </w:t>
      </w:r>
      <w:r w:rsidRPr="005D1B19">
        <w:rPr>
          <w:rFonts w:ascii="Book Antiqua" w:eastAsia="Garamond" w:hAnsi="Book Antiqua"/>
          <w:sz w:val="24"/>
          <w:szCs w:val="24"/>
        </w:rPr>
        <w:t>Seminar Nasional Matematik</w:t>
      </w:r>
      <w:r>
        <w:rPr>
          <w:rFonts w:ascii="Book Antiqua" w:eastAsia="Garamond" w:hAnsi="Book Antiqua"/>
          <w:sz w:val="24"/>
          <w:szCs w:val="24"/>
        </w:rPr>
        <w:t>a dan Pendidikan</w:t>
      </w:r>
      <w:r w:rsidRPr="005D1B19">
        <w:rPr>
          <w:rFonts w:ascii="Book Antiqua" w:eastAsia="Garamond" w:hAnsi="Book Antiqua"/>
          <w:sz w:val="24"/>
          <w:szCs w:val="24"/>
        </w:rPr>
        <w:t xml:space="preserve"> Matematika FMIPA UNY, November. ISBN: 978-979-16353-8-7.</w:t>
      </w:r>
    </w:p>
    <w:p w:rsidR="002B029B" w:rsidRPr="004B14C3" w:rsidRDefault="002B029B" w:rsidP="002B029B">
      <w:pPr>
        <w:ind w:left="720" w:hanging="720"/>
        <w:jc w:val="both"/>
        <w:rPr>
          <w:rFonts w:ascii="Book Antiqua" w:hAnsi="Book Antiqua"/>
          <w:sz w:val="24"/>
          <w:szCs w:val="24"/>
        </w:rPr>
      </w:pPr>
      <w:r w:rsidRPr="005D1B19">
        <w:rPr>
          <w:rFonts w:ascii="Book Antiqua" w:hAnsi="Book Antiqua"/>
          <w:sz w:val="24"/>
          <w:szCs w:val="24"/>
        </w:rPr>
        <w:t>Mudhiah,</w:t>
      </w:r>
      <w:r>
        <w:rPr>
          <w:rFonts w:ascii="Book Antiqua" w:hAnsi="Book Antiqua"/>
          <w:sz w:val="24"/>
          <w:szCs w:val="24"/>
        </w:rPr>
        <w:t xml:space="preserve"> S &amp;</w:t>
      </w:r>
      <w:r w:rsidRPr="005D1B19">
        <w:rPr>
          <w:rFonts w:ascii="Book Antiqua" w:hAnsi="Book Antiqua"/>
          <w:sz w:val="24"/>
          <w:szCs w:val="24"/>
        </w:rPr>
        <w:t xml:space="preserve"> Shodikin</w:t>
      </w:r>
      <w:r>
        <w:rPr>
          <w:rFonts w:ascii="Book Antiqua" w:hAnsi="Book Antiqua"/>
          <w:sz w:val="24"/>
          <w:szCs w:val="24"/>
        </w:rPr>
        <w:t xml:space="preserve">, A. (2019). </w:t>
      </w:r>
      <w:r w:rsidRPr="005D1B19">
        <w:rPr>
          <w:rFonts w:ascii="Book Antiqua" w:hAnsi="Book Antiqua"/>
          <w:sz w:val="24"/>
          <w:szCs w:val="24"/>
        </w:rPr>
        <w:t>Pengaruh model pembelajaran berbasis masalah terhadap kemampuan</w:t>
      </w:r>
      <w:r>
        <w:rPr>
          <w:rFonts w:ascii="Book Antiqua" w:hAnsi="Book Antiqua"/>
          <w:sz w:val="24"/>
          <w:szCs w:val="24"/>
        </w:rPr>
        <w:t xml:space="preserve"> komunikasi matematis</w:t>
      </w:r>
      <w:r w:rsidRPr="005D1B19">
        <w:rPr>
          <w:rFonts w:ascii="Book Antiqua" w:hAnsi="Book Antiqua"/>
          <w:sz w:val="24"/>
          <w:szCs w:val="24"/>
        </w:rPr>
        <w:t xml:space="preserve"> dan penalaran geometris siswa</w:t>
      </w:r>
      <w:r>
        <w:rPr>
          <w:rFonts w:ascii="Book Antiqua" w:hAnsi="Book Antiqua"/>
          <w:sz w:val="24"/>
          <w:szCs w:val="24"/>
        </w:rPr>
        <w:t xml:space="preserve">. </w:t>
      </w:r>
      <w:r w:rsidRPr="004B14C3">
        <w:rPr>
          <w:rFonts w:ascii="Book Antiqua" w:eastAsia="Bauhaus 93" w:hAnsi="Book Antiqua"/>
          <w:i/>
          <w:sz w:val="24"/>
          <w:szCs w:val="24"/>
        </w:rPr>
        <w:t>Jurnal Elemen</w:t>
      </w:r>
      <w:r>
        <w:rPr>
          <w:rFonts w:ascii="Book Antiqua" w:hAnsi="Book Antiqua"/>
          <w:sz w:val="24"/>
          <w:szCs w:val="24"/>
        </w:rPr>
        <w:t xml:space="preserve">, </w:t>
      </w:r>
      <w:r w:rsidRPr="005D1B19">
        <w:rPr>
          <w:rFonts w:ascii="Book Antiqua" w:eastAsia="Lucida Handwriting" w:hAnsi="Book Antiqua"/>
          <w:sz w:val="24"/>
          <w:szCs w:val="24"/>
        </w:rPr>
        <w:t>Vol. 5 N</w:t>
      </w:r>
      <w:r>
        <w:rPr>
          <w:rFonts w:ascii="Book Antiqua" w:eastAsia="Lucida Handwriting" w:hAnsi="Book Antiqua"/>
          <w:sz w:val="24"/>
          <w:szCs w:val="24"/>
        </w:rPr>
        <w:t xml:space="preserve">o.1: </w:t>
      </w:r>
      <w:r w:rsidRPr="005D1B19">
        <w:rPr>
          <w:rFonts w:ascii="Book Antiqua" w:eastAsia="Lucida Handwriting" w:hAnsi="Book Antiqua"/>
          <w:sz w:val="24"/>
          <w:szCs w:val="24"/>
        </w:rPr>
        <w:t>43</w:t>
      </w:r>
      <w:r>
        <w:rPr>
          <w:rFonts w:ascii="Book Antiqua" w:eastAsia="Lucida Handwriting" w:hAnsi="Book Antiqua"/>
          <w:sz w:val="24"/>
          <w:szCs w:val="24"/>
        </w:rPr>
        <w:t>–</w:t>
      </w:r>
      <w:r w:rsidRPr="005D1B19">
        <w:rPr>
          <w:rFonts w:ascii="Book Antiqua" w:eastAsia="Lucida Handwriting" w:hAnsi="Book Antiqua"/>
          <w:sz w:val="24"/>
          <w:szCs w:val="24"/>
        </w:rPr>
        <w:t>53</w:t>
      </w:r>
      <w:r>
        <w:rPr>
          <w:rFonts w:ascii="Book Antiqua" w:hAnsi="Book Antiqua"/>
          <w:sz w:val="24"/>
          <w:szCs w:val="24"/>
        </w:rPr>
        <w:t xml:space="preserve">. </w:t>
      </w:r>
      <w:hyperlink r:id="rId9">
        <w:r w:rsidRPr="005D1B19">
          <w:rPr>
            <w:rStyle w:val="Hyperlink"/>
            <w:rFonts w:ascii="Book Antiqua" w:eastAsia="Cambria" w:hAnsi="Book Antiqua"/>
            <w:color w:val="auto"/>
            <w:sz w:val="24"/>
            <w:szCs w:val="24"/>
            <w:u w:val="none"/>
          </w:rPr>
          <w:t>http://e-journal.hamzanwadi.ac.id/index.php/jel</w:t>
        </w:r>
      </w:hyperlink>
      <w:r>
        <w:rPr>
          <w:rFonts w:ascii="Book Antiqua" w:eastAsia="Cambria" w:hAnsi="Book Antiqua"/>
          <w:sz w:val="24"/>
          <w:szCs w:val="24"/>
        </w:rPr>
        <w:t>.</w:t>
      </w:r>
      <w:r w:rsidRPr="005D1B19">
        <w:rPr>
          <w:rFonts w:ascii="Book Antiqua" w:eastAsia="Cambria" w:hAnsi="Book Antiqua"/>
          <w:sz w:val="24"/>
          <w:szCs w:val="24"/>
        </w:rPr>
        <w:t>DOI:10.29408/jel.v5i1.974</w:t>
      </w:r>
    </w:p>
    <w:p w:rsidR="002B029B" w:rsidRPr="005D1B19" w:rsidRDefault="002B029B" w:rsidP="00D118AB">
      <w:pPr>
        <w:ind w:left="720" w:hanging="720"/>
        <w:jc w:val="both"/>
        <w:rPr>
          <w:rFonts w:ascii="Book Antiqua" w:eastAsia="Garamond" w:hAnsi="Book Antiqua"/>
          <w:sz w:val="24"/>
          <w:szCs w:val="24"/>
        </w:rPr>
      </w:pPr>
      <w:r w:rsidRPr="005D1B19">
        <w:rPr>
          <w:rFonts w:ascii="Book Antiqua" w:eastAsia="Garamond" w:hAnsi="Book Antiqua"/>
          <w:sz w:val="24"/>
          <w:szCs w:val="24"/>
        </w:rPr>
        <w:t>Nurul</w:t>
      </w:r>
      <w:r>
        <w:rPr>
          <w:rFonts w:ascii="Book Antiqua" w:eastAsia="Garamond" w:hAnsi="Book Antiqua"/>
          <w:sz w:val="24"/>
          <w:szCs w:val="24"/>
        </w:rPr>
        <w:t xml:space="preserve">, H.S., &amp; </w:t>
      </w:r>
      <w:r w:rsidRPr="005D1B19">
        <w:rPr>
          <w:rFonts w:ascii="Book Antiqua" w:eastAsia="Garamond" w:hAnsi="Book Antiqua"/>
          <w:sz w:val="24"/>
          <w:szCs w:val="24"/>
        </w:rPr>
        <w:t xml:space="preserve">Syafari. </w:t>
      </w:r>
      <w:r>
        <w:rPr>
          <w:rFonts w:ascii="Book Antiqua" w:eastAsia="Garamond" w:hAnsi="Book Antiqua"/>
          <w:sz w:val="24"/>
          <w:szCs w:val="24"/>
        </w:rPr>
        <w:t>(</w:t>
      </w:r>
      <w:r w:rsidRPr="005D1B19">
        <w:rPr>
          <w:rFonts w:ascii="Book Antiqua" w:eastAsia="Garamond" w:hAnsi="Book Antiqua"/>
          <w:sz w:val="24"/>
          <w:szCs w:val="24"/>
        </w:rPr>
        <w:t>2017</w:t>
      </w:r>
      <w:r>
        <w:rPr>
          <w:rFonts w:ascii="Book Antiqua" w:eastAsia="Garamond" w:hAnsi="Book Antiqua"/>
          <w:sz w:val="24"/>
          <w:szCs w:val="24"/>
        </w:rPr>
        <w:t>)</w:t>
      </w:r>
      <w:r w:rsidRPr="005D1B19">
        <w:rPr>
          <w:rFonts w:ascii="Book Antiqua" w:eastAsia="Garamond" w:hAnsi="Book Antiqua"/>
          <w:sz w:val="24"/>
          <w:szCs w:val="24"/>
        </w:rPr>
        <w:t xml:space="preserve">. Kemampuan </w:t>
      </w:r>
      <w:r>
        <w:rPr>
          <w:rFonts w:ascii="Book Antiqua" w:eastAsia="Garamond" w:hAnsi="Book Antiqua"/>
          <w:sz w:val="24"/>
          <w:szCs w:val="24"/>
        </w:rPr>
        <w:t>penalaran</w:t>
      </w:r>
      <w:r w:rsidRPr="005D1B19">
        <w:rPr>
          <w:rFonts w:ascii="Book Antiqua" w:eastAsia="Garamond" w:hAnsi="Book Antiqua"/>
          <w:sz w:val="24"/>
          <w:szCs w:val="24"/>
        </w:rPr>
        <w:t xml:space="preserve"> matematis siswa dalam pembelajaran matematika menggunakan model pembelajaran </w:t>
      </w:r>
      <w:r>
        <w:rPr>
          <w:rFonts w:ascii="Book Antiqua" w:eastAsia="Garamond" w:hAnsi="Book Antiqua"/>
          <w:sz w:val="24"/>
          <w:szCs w:val="24"/>
        </w:rPr>
        <w:t xml:space="preserve">berbasis masalah. </w:t>
      </w:r>
      <w:r w:rsidRPr="00AC36AF">
        <w:rPr>
          <w:rFonts w:ascii="Book Antiqua" w:eastAsia="Garamond" w:hAnsi="Book Antiqua"/>
          <w:i/>
          <w:sz w:val="24"/>
          <w:szCs w:val="24"/>
        </w:rPr>
        <w:t>Semnastika Unimed</w:t>
      </w:r>
      <w:r w:rsidRPr="005D1B19">
        <w:rPr>
          <w:rFonts w:ascii="Book Antiqua" w:eastAsia="Garamond" w:hAnsi="Book Antiqua"/>
          <w:sz w:val="24"/>
          <w:szCs w:val="24"/>
        </w:rPr>
        <w:t xml:space="preserve">, </w:t>
      </w:r>
      <w:r>
        <w:rPr>
          <w:rFonts w:ascii="Book Antiqua" w:eastAsia="Garamond" w:hAnsi="Book Antiqua"/>
          <w:sz w:val="24"/>
          <w:szCs w:val="24"/>
        </w:rPr>
        <w:t>3(4): 45-56.</w:t>
      </w:r>
    </w:p>
    <w:p w:rsidR="00E55DC2" w:rsidRPr="005E3161" w:rsidRDefault="00E55DC2" w:rsidP="00AC36AF">
      <w:pPr>
        <w:ind w:left="720" w:hanging="720"/>
        <w:jc w:val="both"/>
        <w:rPr>
          <w:rFonts w:ascii="Book Antiqua" w:hAnsi="Book Antiqua"/>
          <w:sz w:val="24"/>
          <w:szCs w:val="24"/>
        </w:rPr>
      </w:pPr>
      <w:r w:rsidRPr="005E3161">
        <w:rPr>
          <w:rFonts w:ascii="Book Antiqua" w:hAnsi="Book Antiqua"/>
          <w:sz w:val="24"/>
          <w:szCs w:val="24"/>
        </w:rPr>
        <w:t>Pease, M.A.  (20</w:t>
      </w:r>
      <w:r w:rsidR="004B14C3" w:rsidRPr="005E3161">
        <w:rPr>
          <w:rFonts w:ascii="Book Antiqua" w:hAnsi="Book Antiqua"/>
          <w:sz w:val="24"/>
          <w:szCs w:val="24"/>
        </w:rPr>
        <w:t>10</w:t>
      </w:r>
      <w:r w:rsidRPr="005E3161">
        <w:rPr>
          <w:rFonts w:ascii="Book Antiqua" w:hAnsi="Book Antiqua"/>
          <w:sz w:val="24"/>
          <w:szCs w:val="24"/>
        </w:rPr>
        <w:t xml:space="preserve">). </w:t>
      </w:r>
      <w:r w:rsidRPr="005E3161">
        <w:rPr>
          <w:rFonts w:ascii="Book Antiqua" w:hAnsi="Book Antiqua"/>
          <w:i/>
          <w:sz w:val="24"/>
          <w:szCs w:val="24"/>
        </w:rPr>
        <w:t>Experiment</w:t>
      </w:r>
      <w:r w:rsidR="004B14C3" w:rsidRPr="005E3161">
        <w:rPr>
          <w:rFonts w:ascii="Book Antiqua" w:hAnsi="Book Antiqua"/>
          <w:i/>
          <w:sz w:val="24"/>
          <w:szCs w:val="24"/>
        </w:rPr>
        <w:t xml:space="preserve">al </w:t>
      </w:r>
      <w:r w:rsidRPr="005E3161">
        <w:rPr>
          <w:rFonts w:ascii="Book Antiqua" w:hAnsi="Book Antiqua"/>
          <w:i/>
          <w:sz w:val="24"/>
          <w:szCs w:val="24"/>
        </w:rPr>
        <w:t>investigation of the effectiveness of problem-based learning.</w:t>
      </w:r>
      <w:r w:rsidRPr="005E3161">
        <w:rPr>
          <w:rFonts w:ascii="Book Antiqua" w:hAnsi="Book Antiqua"/>
          <w:sz w:val="24"/>
          <w:szCs w:val="24"/>
        </w:rPr>
        <w:t xml:space="preserve"> </w:t>
      </w:r>
      <w:r w:rsidR="004B14C3" w:rsidRPr="005E3161">
        <w:rPr>
          <w:rFonts w:ascii="Book Antiqua" w:hAnsi="Book Antiqua"/>
          <w:sz w:val="24"/>
          <w:szCs w:val="24"/>
        </w:rPr>
        <w:t xml:space="preserve">Diakses </w:t>
      </w:r>
      <w:r w:rsidRPr="005E3161">
        <w:rPr>
          <w:rFonts w:ascii="Book Antiqua" w:hAnsi="Book Antiqua"/>
          <w:sz w:val="24"/>
          <w:szCs w:val="24"/>
        </w:rPr>
        <w:t xml:space="preserve">pada 30 </w:t>
      </w:r>
      <w:r w:rsidR="005E3161" w:rsidRPr="005E3161">
        <w:rPr>
          <w:rFonts w:ascii="Book Antiqua" w:hAnsi="Book Antiqua"/>
          <w:sz w:val="24"/>
          <w:szCs w:val="24"/>
        </w:rPr>
        <w:t>Maret 2018</w:t>
      </w:r>
      <w:r w:rsidRPr="005E3161">
        <w:rPr>
          <w:rFonts w:ascii="Book Antiqua" w:hAnsi="Book Antiqua"/>
          <w:sz w:val="24"/>
          <w:szCs w:val="24"/>
        </w:rPr>
        <w:t xml:space="preserve"> dari</w:t>
      </w:r>
      <w:hyperlink r:id="rId10" w:history="1">
        <w:r w:rsidR="005E3161" w:rsidRPr="005E3161">
          <w:rPr>
            <w:rStyle w:val="Hyperlink"/>
            <w:rFonts w:ascii="Book Antiqua" w:hAnsi="Book Antiqua"/>
            <w:color w:val="auto"/>
            <w:sz w:val="24"/>
            <w:szCs w:val="24"/>
            <w:u w:val="none"/>
          </w:rPr>
          <w:t xml:space="preserve"> http://searchwonty-</w:t>
        </w:r>
      </w:hyperlink>
      <w:r w:rsidRPr="005E3161">
        <w:rPr>
          <w:rFonts w:ascii="Book Antiqua" w:hAnsi="Book Antiqua"/>
          <w:sz w:val="24"/>
          <w:szCs w:val="24"/>
        </w:rPr>
        <w:t>docview/304864773</w:t>
      </w:r>
      <w:r w:rsidR="00AC36AF">
        <w:rPr>
          <w:rFonts w:ascii="Book Antiqua" w:hAnsi="Book Antiqua"/>
          <w:sz w:val="24"/>
          <w:szCs w:val="24"/>
        </w:rPr>
        <w:t>/</w:t>
      </w:r>
      <w:r w:rsidRPr="005E3161">
        <w:rPr>
          <w:rFonts w:ascii="Book Antiqua" w:hAnsi="Book Antiqua"/>
          <w:sz w:val="24"/>
          <w:szCs w:val="24"/>
        </w:rPr>
        <w:t>accountid=31324</w:t>
      </w:r>
    </w:p>
    <w:p w:rsidR="00B02B66" w:rsidRPr="005D1B19" w:rsidRDefault="00B02B66" w:rsidP="00AC36AF">
      <w:pPr>
        <w:ind w:left="720" w:hanging="720"/>
        <w:jc w:val="both"/>
        <w:rPr>
          <w:rFonts w:ascii="Book Antiqua" w:eastAsia="Garamond" w:hAnsi="Book Antiqua"/>
          <w:sz w:val="24"/>
          <w:szCs w:val="24"/>
        </w:rPr>
      </w:pPr>
      <w:r w:rsidRPr="005D1B19">
        <w:rPr>
          <w:rFonts w:ascii="Book Antiqua" w:eastAsia="Garamond" w:hAnsi="Book Antiqua"/>
          <w:sz w:val="24"/>
          <w:szCs w:val="24"/>
        </w:rPr>
        <w:t>Ramon</w:t>
      </w:r>
      <w:r w:rsidR="00AC36AF">
        <w:rPr>
          <w:rFonts w:ascii="Book Antiqua" w:eastAsia="Garamond" w:hAnsi="Book Antiqua"/>
          <w:sz w:val="24"/>
          <w:szCs w:val="24"/>
        </w:rPr>
        <w:t xml:space="preserve">, M., </w:t>
      </w:r>
      <w:r w:rsidRPr="005D1B19">
        <w:rPr>
          <w:rFonts w:ascii="Book Antiqua" w:eastAsia="Garamond" w:hAnsi="Book Antiqua"/>
          <w:sz w:val="24"/>
          <w:szCs w:val="24"/>
        </w:rPr>
        <w:t>Meci</w:t>
      </w:r>
      <w:r w:rsidR="00AC36AF">
        <w:rPr>
          <w:rFonts w:ascii="Book Antiqua" w:eastAsia="Garamond" w:hAnsi="Book Antiqua"/>
          <w:sz w:val="24"/>
          <w:szCs w:val="24"/>
        </w:rPr>
        <w:t>, M.L., &amp;</w:t>
      </w:r>
      <w:r w:rsidRPr="005D1B19">
        <w:rPr>
          <w:rFonts w:ascii="Book Antiqua" w:eastAsia="Garamond" w:hAnsi="Book Antiqua"/>
          <w:sz w:val="24"/>
          <w:szCs w:val="24"/>
        </w:rPr>
        <w:t xml:space="preserve"> </w:t>
      </w:r>
      <w:r w:rsidR="00AC36AF">
        <w:rPr>
          <w:rFonts w:ascii="Book Antiqua" w:eastAsia="Garamond" w:hAnsi="Book Antiqua"/>
          <w:sz w:val="24"/>
          <w:szCs w:val="24"/>
        </w:rPr>
        <w:t>K</w:t>
      </w:r>
      <w:r w:rsidRPr="005D1B19">
        <w:rPr>
          <w:rFonts w:ascii="Book Antiqua" w:eastAsia="Garamond" w:hAnsi="Book Antiqua"/>
          <w:sz w:val="24"/>
          <w:szCs w:val="24"/>
        </w:rPr>
        <w:t>urniati</w:t>
      </w:r>
      <w:r w:rsidR="00AC36AF">
        <w:rPr>
          <w:rFonts w:ascii="Book Antiqua" w:eastAsia="Garamond" w:hAnsi="Book Antiqua"/>
          <w:sz w:val="24"/>
          <w:szCs w:val="24"/>
        </w:rPr>
        <w:t xml:space="preserve">, A. (2018). </w:t>
      </w:r>
      <w:r w:rsidRPr="005D1B19">
        <w:rPr>
          <w:rFonts w:ascii="Book Antiqua" w:eastAsia="Garamond" w:hAnsi="Book Antiqua"/>
          <w:sz w:val="24"/>
          <w:szCs w:val="24"/>
        </w:rPr>
        <w:t xml:space="preserve">Pengaruh </w:t>
      </w:r>
      <w:r w:rsidR="00AC36AF" w:rsidRPr="005D1B19">
        <w:rPr>
          <w:rFonts w:ascii="Book Antiqua" w:eastAsia="Garamond" w:hAnsi="Book Antiqua"/>
          <w:sz w:val="24"/>
          <w:szCs w:val="24"/>
        </w:rPr>
        <w:t>penerapan pembelajaran berb</w:t>
      </w:r>
      <w:r w:rsidR="002965F0">
        <w:rPr>
          <w:rFonts w:ascii="Book Antiqua" w:eastAsia="Garamond" w:hAnsi="Book Antiqua"/>
          <w:sz w:val="24"/>
          <w:szCs w:val="24"/>
        </w:rPr>
        <w:t>asis masalah terhadap kemampuan komunikasi</w:t>
      </w:r>
      <w:r w:rsidR="00AC36AF" w:rsidRPr="005D1B19">
        <w:rPr>
          <w:rFonts w:ascii="Book Antiqua" w:eastAsia="Garamond" w:hAnsi="Book Antiqua"/>
          <w:sz w:val="24"/>
          <w:szCs w:val="24"/>
        </w:rPr>
        <w:t xml:space="preserve"> matematis siswa </w:t>
      </w:r>
      <w:r w:rsidR="00AC36AF">
        <w:rPr>
          <w:rFonts w:ascii="Book Antiqua" w:eastAsia="Garamond" w:hAnsi="Book Antiqua"/>
          <w:sz w:val="24"/>
          <w:szCs w:val="24"/>
        </w:rPr>
        <w:t xml:space="preserve">SMP. </w:t>
      </w:r>
      <w:r w:rsidRPr="00AC36AF">
        <w:rPr>
          <w:rFonts w:ascii="Book Antiqua" w:eastAsia="Garamond" w:hAnsi="Book Antiqua"/>
          <w:i/>
          <w:sz w:val="24"/>
          <w:szCs w:val="24"/>
        </w:rPr>
        <w:t>Juring (Journal for Research in Mathematics Learning)</w:t>
      </w:r>
      <w:r w:rsidR="00AC36AF">
        <w:rPr>
          <w:rFonts w:ascii="Book Antiqua" w:eastAsia="Garamond" w:hAnsi="Book Antiqua"/>
          <w:sz w:val="24"/>
          <w:szCs w:val="24"/>
        </w:rPr>
        <w:t xml:space="preserve">, </w:t>
      </w:r>
      <w:r w:rsidRPr="005D1B19">
        <w:rPr>
          <w:rFonts w:ascii="Book Antiqua" w:eastAsia="Garamond" w:hAnsi="Book Antiqua"/>
          <w:sz w:val="24"/>
          <w:szCs w:val="24"/>
        </w:rPr>
        <w:t>Vol.1, No.3</w:t>
      </w:r>
      <w:r w:rsidR="00AC36AF">
        <w:rPr>
          <w:rFonts w:ascii="Book Antiqua" w:eastAsia="Garamond" w:hAnsi="Book Antiqua"/>
          <w:sz w:val="24"/>
          <w:szCs w:val="24"/>
        </w:rPr>
        <w:t xml:space="preserve">: </w:t>
      </w:r>
      <w:r w:rsidRPr="005D1B19">
        <w:rPr>
          <w:rFonts w:ascii="Book Antiqua" w:eastAsia="Garamond" w:hAnsi="Book Antiqua"/>
          <w:sz w:val="24"/>
          <w:szCs w:val="24"/>
        </w:rPr>
        <w:t>26</w:t>
      </w:r>
      <w:r w:rsidR="00AC36AF">
        <w:rPr>
          <w:rFonts w:ascii="Book Antiqua" w:eastAsia="Garamond" w:hAnsi="Book Antiqua"/>
          <w:sz w:val="24"/>
          <w:szCs w:val="24"/>
        </w:rPr>
        <w:t>0</w:t>
      </w:r>
      <w:r w:rsidRPr="005D1B19">
        <w:rPr>
          <w:rFonts w:ascii="Book Antiqua" w:eastAsia="Garamond" w:hAnsi="Book Antiqua"/>
          <w:sz w:val="24"/>
          <w:szCs w:val="24"/>
        </w:rPr>
        <w:t>–267</w:t>
      </w:r>
      <w:r w:rsidR="00AC36AF">
        <w:rPr>
          <w:rFonts w:ascii="Book Antiqua" w:eastAsia="Garamond" w:hAnsi="Book Antiqua"/>
          <w:sz w:val="24"/>
          <w:szCs w:val="24"/>
        </w:rPr>
        <w:t>.</w:t>
      </w:r>
    </w:p>
    <w:p w:rsidR="00AC4A2D" w:rsidRPr="005D1B19" w:rsidRDefault="00AC4A2D" w:rsidP="00D118AB">
      <w:pPr>
        <w:ind w:left="720" w:hanging="720"/>
        <w:jc w:val="both"/>
        <w:rPr>
          <w:rFonts w:ascii="Book Antiqua" w:eastAsia="Garamond" w:hAnsi="Book Antiqua"/>
          <w:sz w:val="24"/>
          <w:szCs w:val="24"/>
        </w:rPr>
      </w:pPr>
      <w:r w:rsidRPr="005D1B19">
        <w:rPr>
          <w:rFonts w:ascii="Book Antiqua" w:eastAsia="Garamond" w:hAnsi="Book Antiqua"/>
          <w:sz w:val="24"/>
          <w:szCs w:val="24"/>
        </w:rPr>
        <w:t xml:space="preserve">Risnawati. </w:t>
      </w:r>
      <w:r w:rsidR="00AC36AF">
        <w:rPr>
          <w:rFonts w:ascii="Book Antiqua" w:eastAsia="Garamond" w:hAnsi="Book Antiqua"/>
          <w:sz w:val="24"/>
          <w:szCs w:val="24"/>
        </w:rPr>
        <w:t>(</w:t>
      </w:r>
      <w:r w:rsidRPr="005D1B19">
        <w:rPr>
          <w:rFonts w:ascii="Book Antiqua" w:eastAsia="Garamond" w:hAnsi="Book Antiqua"/>
          <w:sz w:val="24"/>
          <w:szCs w:val="24"/>
        </w:rPr>
        <w:t>2013</w:t>
      </w:r>
      <w:r w:rsidR="00AC36AF">
        <w:rPr>
          <w:rFonts w:ascii="Book Antiqua" w:eastAsia="Garamond" w:hAnsi="Book Antiqua"/>
          <w:sz w:val="24"/>
          <w:szCs w:val="24"/>
        </w:rPr>
        <w:t>)</w:t>
      </w:r>
      <w:r w:rsidRPr="005D1B19">
        <w:rPr>
          <w:rFonts w:ascii="Book Antiqua" w:eastAsia="Garamond" w:hAnsi="Book Antiqua"/>
          <w:sz w:val="24"/>
          <w:szCs w:val="24"/>
        </w:rPr>
        <w:t xml:space="preserve">. </w:t>
      </w:r>
      <w:r w:rsidRPr="00AC36AF">
        <w:rPr>
          <w:rFonts w:ascii="Book Antiqua" w:eastAsia="Garamond" w:hAnsi="Book Antiqua"/>
          <w:i/>
          <w:sz w:val="24"/>
          <w:szCs w:val="24"/>
        </w:rPr>
        <w:t xml:space="preserve">Keterampilan </w:t>
      </w:r>
      <w:r w:rsidR="00AC36AF" w:rsidRPr="00AC36AF">
        <w:rPr>
          <w:rFonts w:ascii="Book Antiqua" w:eastAsia="Garamond" w:hAnsi="Book Antiqua"/>
          <w:i/>
          <w:sz w:val="24"/>
          <w:szCs w:val="24"/>
        </w:rPr>
        <w:t>belajar matematika</w:t>
      </w:r>
      <w:r w:rsidRPr="005D1B19">
        <w:rPr>
          <w:rFonts w:ascii="Book Antiqua" w:eastAsia="Garamond" w:hAnsi="Book Antiqua"/>
          <w:sz w:val="24"/>
          <w:szCs w:val="24"/>
        </w:rPr>
        <w:t>. Yogyakarta</w:t>
      </w:r>
      <w:r w:rsidR="00AC36AF">
        <w:rPr>
          <w:rFonts w:ascii="Book Antiqua" w:eastAsia="Garamond" w:hAnsi="Book Antiqua"/>
          <w:sz w:val="24"/>
          <w:szCs w:val="24"/>
        </w:rPr>
        <w:t xml:space="preserve">: </w:t>
      </w:r>
      <w:r w:rsidR="00AC36AF" w:rsidRPr="005D1B19">
        <w:rPr>
          <w:rFonts w:ascii="Book Antiqua" w:eastAsia="Garamond" w:hAnsi="Book Antiqua"/>
          <w:sz w:val="24"/>
          <w:szCs w:val="24"/>
        </w:rPr>
        <w:t>Aswaja Pressindo</w:t>
      </w:r>
      <w:r w:rsidR="00AC36AF">
        <w:rPr>
          <w:rFonts w:ascii="Book Antiqua" w:eastAsia="Garamond" w:hAnsi="Book Antiqua"/>
          <w:sz w:val="24"/>
          <w:szCs w:val="24"/>
        </w:rPr>
        <w:t>.</w:t>
      </w:r>
      <w:r w:rsidRPr="005D1B19">
        <w:rPr>
          <w:rFonts w:ascii="Book Antiqua" w:eastAsia="Garamond" w:hAnsi="Book Antiqua"/>
          <w:sz w:val="24"/>
          <w:szCs w:val="24"/>
        </w:rPr>
        <w:t xml:space="preserve"> </w:t>
      </w:r>
    </w:p>
    <w:p w:rsidR="002B029B" w:rsidRPr="005D1B19" w:rsidRDefault="002B029B" w:rsidP="002B029B">
      <w:pPr>
        <w:ind w:left="720" w:hanging="720"/>
        <w:jc w:val="both"/>
        <w:rPr>
          <w:rFonts w:ascii="Book Antiqua" w:hAnsi="Book Antiqua"/>
          <w:sz w:val="24"/>
          <w:szCs w:val="24"/>
        </w:rPr>
      </w:pPr>
      <w:r w:rsidRPr="005D1B19">
        <w:rPr>
          <w:rFonts w:ascii="Book Antiqua" w:hAnsi="Book Antiqua"/>
          <w:sz w:val="24"/>
          <w:szCs w:val="24"/>
        </w:rPr>
        <w:t xml:space="preserve">Sholihah, S. Z. &amp; Afriansyah, E.A. (2017). Analisis kesulitan siswa dalam proses pemecahan masalah geometri berdasarkan tahapan berpikir Van Hiele. </w:t>
      </w:r>
      <w:r w:rsidRPr="005E3161">
        <w:rPr>
          <w:rFonts w:ascii="Book Antiqua" w:hAnsi="Book Antiqua"/>
          <w:i/>
          <w:sz w:val="24"/>
          <w:szCs w:val="24"/>
        </w:rPr>
        <w:t>Jurnal Mosharafa</w:t>
      </w:r>
      <w:r w:rsidRPr="005D1B19">
        <w:rPr>
          <w:rFonts w:ascii="Book Antiqua" w:hAnsi="Book Antiqua"/>
          <w:sz w:val="24"/>
          <w:szCs w:val="24"/>
        </w:rPr>
        <w:t>, 6(2)</w:t>
      </w:r>
      <w:r>
        <w:rPr>
          <w:rFonts w:ascii="Book Antiqua" w:hAnsi="Book Antiqua"/>
          <w:sz w:val="24"/>
          <w:szCs w:val="24"/>
        </w:rPr>
        <w:t xml:space="preserve">: </w:t>
      </w:r>
      <w:r w:rsidRPr="005D1B19">
        <w:rPr>
          <w:rFonts w:ascii="Book Antiqua" w:hAnsi="Book Antiqua"/>
          <w:sz w:val="24"/>
          <w:szCs w:val="24"/>
        </w:rPr>
        <w:t>287-298.</w:t>
      </w:r>
    </w:p>
    <w:p w:rsidR="00AC4A2D" w:rsidRPr="005D1B19" w:rsidRDefault="00AC4A2D" w:rsidP="00AC36AF">
      <w:pPr>
        <w:ind w:left="810" w:hanging="810"/>
        <w:jc w:val="both"/>
        <w:rPr>
          <w:rFonts w:ascii="Book Antiqua" w:eastAsia="Garamond" w:hAnsi="Book Antiqua"/>
          <w:sz w:val="24"/>
          <w:szCs w:val="24"/>
        </w:rPr>
      </w:pPr>
      <w:r w:rsidRPr="005D1B19">
        <w:rPr>
          <w:rFonts w:ascii="Book Antiqua" w:eastAsia="Garamond" w:hAnsi="Book Antiqua"/>
          <w:sz w:val="24"/>
          <w:szCs w:val="24"/>
        </w:rPr>
        <w:t>Suherman</w:t>
      </w:r>
      <w:r w:rsidR="000218E1">
        <w:rPr>
          <w:rFonts w:ascii="Book Antiqua" w:eastAsia="Garamond" w:hAnsi="Book Antiqua"/>
          <w:sz w:val="24"/>
          <w:szCs w:val="24"/>
        </w:rPr>
        <w:t xml:space="preserve">. </w:t>
      </w:r>
      <w:r w:rsidR="00AC36AF">
        <w:rPr>
          <w:rFonts w:ascii="Book Antiqua" w:eastAsia="Garamond" w:hAnsi="Book Antiqua"/>
          <w:sz w:val="24"/>
          <w:szCs w:val="24"/>
        </w:rPr>
        <w:t>(</w:t>
      </w:r>
      <w:r w:rsidRPr="005D1B19">
        <w:rPr>
          <w:rFonts w:ascii="Book Antiqua" w:eastAsia="Garamond" w:hAnsi="Book Antiqua"/>
          <w:sz w:val="24"/>
          <w:szCs w:val="24"/>
        </w:rPr>
        <w:t>20</w:t>
      </w:r>
      <w:r w:rsidR="000218E1">
        <w:rPr>
          <w:rFonts w:ascii="Book Antiqua" w:eastAsia="Garamond" w:hAnsi="Book Antiqua"/>
          <w:sz w:val="24"/>
          <w:szCs w:val="24"/>
        </w:rPr>
        <w:t>10</w:t>
      </w:r>
      <w:r w:rsidR="00AC36AF">
        <w:rPr>
          <w:rFonts w:ascii="Book Antiqua" w:eastAsia="Garamond" w:hAnsi="Book Antiqua"/>
          <w:sz w:val="24"/>
          <w:szCs w:val="24"/>
        </w:rPr>
        <w:t>)</w:t>
      </w:r>
      <w:r w:rsidRPr="005D1B19">
        <w:rPr>
          <w:rFonts w:ascii="Book Antiqua" w:eastAsia="Garamond" w:hAnsi="Book Antiqua"/>
          <w:sz w:val="24"/>
          <w:szCs w:val="24"/>
        </w:rPr>
        <w:t xml:space="preserve">. </w:t>
      </w:r>
      <w:r w:rsidRPr="00AC36AF">
        <w:rPr>
          <w:rFonts w:ascii="Book Antiqua" w:eastAsia="Garamond" w:hAnsi="Book Antiqua"/>
          <w:i/>
          <w:sz w:val="24"/>
          <w:szCs w:val="24"/>
        </w:rPr>
        <w:t xml:space="preserve">Strategi </w:t>
      </w:r>
      <w:r w:rsidR="00AC36AF" w:rsidRPr="00AC36AF">
        <w:rPr>
          <w:rFonts w:ascii="Book Antiqua" w:eastAsia="Garamond" w:hAnsi="Book Antiqua"/>
          <w:i/>
          <w:sz w:val="24"/>
          <w:szCs w:val="24"/>
        </w:rPr>
        <w:t>pembelajaran matematika kontemporer</w:t>
      </w:r>
      <w:r w:rsidRPr="005D1B19">
        <w:rPr>
          <w:rFonts w:ascii="Book Antiqua" w:eastAsia="Garamond" w:hAnsi="Book Antiqua"/>
          <w:sz w:val="24"/>
          <w:szCs w:val="24"/>
        </w:rPr>
        <w:t xml:space="preserve">. </w:t>
      </w:r>
      <w:r w:rsidR="00AC36AF">
        <w:rPr>
          <w:rFonts w:ascii="Book Antiqua" w:eastAsia="Garamond" w:hAnsi="Book Antiqua"/>
          <w:sz w:val="24"/>
          <w:szCs w:val="24"/>
        </w:rPr>
        <w:t xml:space="preserve">Bandung: </w:t>
      </w:r>
      <w:r w:rsidRPr="005D1B19">
        <w:rPr>
          <w:rFonts w:ascii="Book Antiqua" w:eastAsia="Garamond" w:hAnsi="Book Antiqua"/>
          <w:sz w:val="24"/>
          <w:szCs w:val="24"/>
        </w:rPr>
        <w:t>JICA UPI</w:t>
      </w:r>
      <w:r w:rsidR="00AC36AF">
        <w:rPr>
          <w:rFonts w:ascii="Book Antiqua" w:eastAsia="Garamond" w:hAnsi="Book Antiqua"/>
          <w:sz w:val="24"/>
          <w:szCs w:val="24"/>
        </w:rPr>
        <w:t>.</w:t>
      </w:r>
    </w:p>
    <w:p w:rsidR="002B029B" w:rsidRPr="005E3161" w:rsidRDefault="002B029B" w:rsidP="002B029B">
      <w:pPr>
        <w:ind w:left="720" w:hanging="720"/>
        <w:jc w:val="both"/>
        <w:rPr>
          <w:rFonts w:ascii="Book Antiqua" w:hAnsi="Book Antiqua"/>
          <w:sz w:val="24"/>
          <w:szCs w:val="24"/>
        </w:rPr>
      </w:pPr>
      <w:r w:rsidRPr="005E3161">
        <w:rPr>
          <w:rFonts w:ascii="Book Antiqua" w:hAnsi="Book Antiqua"/>
          <w:sz w:val="24"/>
          <w:szCs w:val="24"/>
        </w:rPr>
        <w:t xml:space="preserve">Ukoh, E.E (2012). </w:t>
      </w:r>
      <w:r w:rsidRPr="005E3161">
        <w:rPr>
          <w:rFonts w:ascii="Book Antiqua" w:hAnsi="Book Antiqua"/>
          <w:i/>
          <w:sz w:val="24"/>
          <w:szCs w:val="24"/>
        </w:rPr>
        <w:t>Determining the effect of problem-based learning instructional strategy on nce pre-service teachers’ achievement in physics and acquisition of science process skills</w:t>
      </w:r>
      <w:r w:rsidRPr="005D1B19">
        <w:rPr>
          <w:rFonts w:ascii="Book Antiqua" w:hAnsi="Book Antiqua"/>
          <w:sz w:val="24"/>
          <w:szCs w:val="24"/>
        </w:rPr>
        <w:t xml:space="preserve">. </w:t>
      </w:r>
      <w:r>
        <w:rPr>
          <w:rFonts w:ascii="Book Antiqua" w:hAnsi="Book Antiqua"/>
          <w:sz w:val="24"/>
          <w:szCs w:val="24"/>
        </w:rPr>
        <w:t xml:space="preserve">Diakses 1 Mei 2018 dari </w:t>
      </w:r>
      <w:hyperlink r:id="rId11" w:history="1">
        <w:r w:rsidRPr="005E3161">
          <w:rPr>
            <w:rStyle w:val="Hyperlink"/>
            <w:rFonts w:ascii="Book Antiqua" w:hAnsi="Book Antiqua"/>
            <w:color w:val="auto"/>
            <w:sz w:val="24"/>
            <w:szCs w:val="24"/>
            <w:u w:val="none"/>
          </w:rPr>
          <w:t>http://eujour-</w:t>
        </w:r>
      </w:hyperlink>
      <w:r w:rsidRPr="005E3161">
        <w:rPr>
          <w:rFonts w:ascii="Book Antiqua" w:hAnsi="Book Antiqua"/>
          <w:sz w:val="24"/>
          <w:szCs w:val="24"/>
        </w:rPr>
        <w:t xml:space="preserve"> nal.org/index.php/esj/article/view/271.</w:t>
      </w:r>
    </w:p>
    <w:p w:rsidR="00AC4A2D" w:rsidRPr="00543A4A" w:rsidRDefault="00AC4A2D" w:rsidP="00D118AB">
      <w:pPr>
        <w:ind w:left="720" w:hanging="720"/>
        <w:jc w:val="both"/>
        <w:rPr>
          <w:rFonts w:ascii="Book Antiqua" w:eastAsia="Garamond" w:hAnsi="Book Antiqua"/>
          <w:sz w:val="24"/>
          <w:szCs w:val="24"/>
        </w:rPr>
      </w:pPr>
      <w:r w:rsidRPr="005D1B19">
        <w:rPr>
          <w:rFonts w:ascii="Book Antiqua" w:eastAsia="Garamond" w:hAnsi="Book Antiqua"/>
          <w:sz w:val="24"/>
          <w:szCs w:val="24"/>
        </w:rPr>
        <w:t>Zubaida</w:t>
      </w:r>
      <w:r w:rsidR="00AC36AF">
        <w:rPr>
          <w:rFonts w:ascii="Book Antiqua" w:eastAsia="Garamond" w:hAnsi="Book Antiqua"/>
          <w:sz w:val="24"/>
          <w:szCs w:val="24"/>
        </w:rPr>
        <w:t xml:space="preserve">h, </w:t>
      </w:r>
      <w:r w:rsidRPr="005D1B19">
        <w:rPr>
          <w:rFonts w:ascii="Book Antiqua" w:eastAsia="Garamond" w:hAnsi="Book Antiqua"/>
          <w:sz w:val="24"/>
          <w:szCs w:val="24"/>
        </w:rPr>
        <w:t>A</w:t>
      </w:r>
      <w:r w:rsidR="00FE2FBF">
        <w:rPr>
          <w:rFonts w:ascii="Book Antiqua" w:eastAsia="Garamond" w:hAnsi="Book Antiqua"/>
          <w:sz w:val="24"/>
          <w:szCs w:val="24"/>
        </w:rPr>
        <w:t xml:space="preserve"> </w:t>
      </w:r>
      <w:r w:rsidR="00AC36AF">
        <w:rPr>
          <w:rFonts w:ascii="Book Antiqua" w:eastAsia="Garamond" w:hAnsi="Book Antiqua"/>
          <w:sz w:val="24"/>
          <w:szCs w:val="24"/>
        </w:rPr>
        <w:t>&amp;</w:t>
      </w:r>
      <w:r w:rsidRPr="005D1B19">
        <w:rPr>
          <w:rFonts w:ascii="Book Antiqua" w:eastAsia="Garamond" w:hAnsi="Book Antiqua"/>
          <w:sz w:val="24"/>
          <w:szCs w:val="24"/>
        </w:rPr>
        <w:t xml:space="preserve"> Risnawati</w:t>
      </w:r>
      <w:r w:rsidR="00AC36AF">
        <w:rPr>
          <w:rFonts w:ascii="Book Antiqua" w:eastAsia="Garamond" w:hAnsi="Book Antiqua"/>
          <w:sz w:val="24"/>
          <w:szCs w:val="24"/>
        </w:rPr>
        <w:t>. (</w:t>
      </w:r>
      <w:r w:rsidRPr="005D1B19">
        <w:rPr>
          <w:rFonts w:ascii="Book Antiqua" w:eastAsia="Garamond" w:hAnsi="Book Antiqua"/>
          <w:sz w:val="24"/>
          <w:szCs w:val="24"/>
        </w:rPr>
        <w:t>2015</w:t>
      </w:r>
      <w:r w:rsidR="00AC36AF">
        <w:rPr>
          <w:rFonts w:ascii="Book Antiqua" w:eastAsia="Garamond" w:hAnsi="Book Antiqua"/>
          <w:sz w:val="24"/>
          <w:szCs w:val="24"/>
        </w:rPr>
        <w:t>)</w:t>
      </w:r>
      <w:r w:rsidRPr="005D1B19">
        <w:rPr>
          <w:rFonts w:ascii="Book Antiqua" w:eastAsia="Garamond" w:hAnsi="Book Antiqua"/>
          <w:sz w:val="24"/>
          <w:szCs w:val="24"/>
        </w:rPr>
        <w:t xml:space="preserve">. </w:t>
      </w:r>
      <w:r w:rsidR="002A085D">
        <w:rPr>
          <w:rFonts w:ascii="Book Antiqua" w:eastAsia="Garamond" w:hAnsi="Book Antiqua"/>
          <w:i/>
          <w:sz w:val="24"/>
          <w:szCs w:val="24"/>
        </w:rPr>
        <w:t>Psikologi p</w:t>
      </w:r>
      <w:bookmarkStart w:id="0" w:name="_GoBack"/>
      <w:bookmarkEnd w:id="0"/>
      <w:r w:rsidRPr="00AC36AF">
        <w:rPr>
          <w:rFonts w:ascii="Book Antiqua" w:eastAsia="Garamond" w:hAnsi="Book Antiqua"/>
          <w:i/>
          <w:sz w:val="24"/>
          <w:szCs w:val="24"/>
        </w:rPr>
        <w:t>e</w:t>
      </w:r>
      <w:r w:rsidR="00AC36AF" w:rsidRPr="00AC36AF">
        <w:rPr>
          <w:rFonts w:ascii="Book Antiqua" w:eastAsia="Garamond" w:hAnsi="Book Antiqua"/>
          <w:i/>
          <w:sz w:val="24"/>
          <w:szCs w:val="24"/>
        </w:rPr>
        <w:t>mbelajaran matematika</w:t>
      </w:r>
      <w:r w:rsidRPr="00AC36AF">
        <w:rPr>
          <w:rFonts w:ascii="Book Antiqua" w:eastAsia="Garamond" w:hAnsi="Book Antiqua"/>
          <w:i/>
          <w:sz w:val="24"/>
          <w:szCs w:val="24"/>
        </w:rPr>
        <w:t>.</w:t>
      </w:r>
      <w:r w:rsidRPr="005D1B19">
        <w:rPr>
          <w:rFonts w:ascii="Book Antiqua" w:eastAsia="Garamond" w:hAnsi="Book Antiqua"/>
          <w:sz w:val="24"/>
          <w:szCs w:val="24"/>
        </w:rPr>
        <w:t xml:space="preserve"> </w:t>
      </w:r>
      <w:r w:rsidR="00AC36AF" w:rsidRPr="005D1B19">
        <w:rPr>
          <w:rFonts w:ascii="Book Antiqua" w:eastAsia="Garamond" w:hAnsi="Book Antiqua"/>
          <w:sz w:val="24"/>
          <w:szCs w:val="24"/>
        </w:rPr>
        <w:t>Yogyakarta</w:t>
      </w:r>
      <w:r w:rsidR="00AC36AF">
        <w:rPr>
          <w:rFonts w:ascii="Book Antiqua" w:eastAsia="Garamond" w:hAnsi="Book Antiqua"/>
          <w:sz w:val="24"/>
          <w:szCs w:val="24"/>
        </w:rPr>
        <w:t xml:space="preserve">: </w:t>
      </w:r>
      <w:r w:rsidRPr="005D1B19">
        <w:rPr>
          <w:rFonts w:ascii="Book Antiqua" w:eastAsia="Garamond" w:hAnsi="Book Antiqua"/>
          <w:sz w:val="24"/>
          <w:szCs w:val="24"/>
        </w:rPr>
        <w:t>Aswaja Pressindo</w:t>
      </w:r>
      <w:r w:rsidR="00AC36AF">
        <w:rPr>
          <w:rFonts w:ascii="Book Antiqua" w:eastAsia="Garamond" w:hAnsi="Book Antiqua"/>
          <w:sz w:val="24"/>
          <w:szCs w:val="24"/>
        </w:rPr>
        <w:t>.</w:t>
      </w:r>
    </w:p>
    <w:sectPr w:rsidR="00AC4A2D" w:rsidRPr="00543A4A" w:rsidSect="004F208A">
      <w:headerReference w:type="even" r:id="rId12"/>
      <w:headerReference w:type="default" r:id="rId13"/>
      <w:footerReference w:type="even" r:id="rId14"/>
      <w:footerReference w:type="default" r:id="rId15"/>
      <w:headerReference w:type="first" r:id="rId16"/>
      <w:footerReference w:type="first" r:id="rId17"/>
      <w:pgSz w:w="11907" w:h="16840" w:code="9"/>
      <w:pgMar w:top="2268" w:right="1871" w:bottom="1928" w:left="1871" w:header="720" w:footer="720" w:gutter="0"/>
      <w:pgNumType w:start="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D18" w:rsidRDefault="00550D18" w:rsidP="008E5564">
      <w:r>
        <w:separator/>
      </w:r>
    </w:p>
  </w:endnote>
  <w:endnote w:type="continuationSeparator" w:id="0">
    <w:p w:rsidR="00550D18" w:rsidRDefault="00550D18"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767BB0" w:rsidRDefault="00767BB0" w:rsidP="004F208A">
        <w:pPr>
          <w:pStyle w:val="Footer"/>
          <w:ind w:left="-180" w:right="-295"/>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2A085D">
          <w:rPr>
            <w:rFonts w:ascii="Book Antiqua" w:hAnsi="Book Antiqua"/>
            <w:i/>
            <w:noProof/>
            <w:sz w:val="22"/>
            <w:szCs w:val="22"/>
          </w:rPr>
          <w:t>68</w:t>
        </w:r>
        <w:r w:rsidRPr="00573935">
          <w:rPr>
            <w:rFonts w:ascii="Book Antiqua" w:hAnsi="Book Antiqua"/>
            <w:i/>
            <w:noProof/>
            <w:sz w:val="22"/>
            <w:szCs w:val="22"/>
          </w:rPr>
          <w:fldChar w:fldCharType="end"/>
        </w:r>
        <w:r>
          <w:rPr>
            <w:rFonts w:ascii="Book Antiqua" w:hAnsi="Book Antiqua"/>
            <w:i/>
            <w:noProof/>
            <w:sz w:val="22"/>
            <w:szCs w:val="22"/>
          </w:rPr>
          <w:t xml:space="preserve">                                                                                                     </w:t>
        </w:r>
        <w:r w:rsidR="004F208A">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p>
    </w:sdtContent>
  </w:sdt>
  <w:p w:rsidR="00767BB0" w:rsidRDefault="00767BB0">
    <w:pPr>
      <w:pStyle w:val="Footer"/>
    </w:pPr>
  </w:p>
  <w:p w:rsidR="00767BB0" w:rsidRDefault="00767B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B0" w:rsidRDefault="00767BB0" w:rsidP="004F208A">
    <w:pPr>
      <w:pStyle w:val="Footer"/>
      <w:ind w:left="-90" w:right="-205"/>
    </w:pPr>
    <w:r>
      <w:rPr>
        <w:rFonts w:ascii="Book Antiqua" w:hAnsi="Book Antiqua"/>
        <w:i/>
        <w:sz w:val="22"/>
        <w:szCs w:val="22"/>
      </w:rPr>
      <w:t xml:space="preserve">  </w:t>
    </w:r>
    <w:r w:rsidR="004F208A">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Pr="00573935">
      <w:rPr>
        <w:rFonts w:ascii="Book Antiqua" w:hAnsi="Book Antiqua"/>
        <w:i/>
        <w:sz w:val="22"/>
        <w:szCs w:val="22"/>
      </w:rPr>
      <w:t xml:space="preserve"> </w:t>
    </w:r>
    <w:r>
      <w:rPr>
        <w:rFonts w:ascii="Book Antiqua" w:hAnsi="Book Antiqua"/>
        <w:i/>
        <w:sz w:val="22"/>
        <w:szCs w:val="22"/>
      </w:rPr>
      <w:t xml:space="preserve">                                            </w:t>
    </w:r>
    <w:r w:rsidRPr="00573935">
      <w:rPr>
        <w:rFonts w:ascii="Book Antiqua" w:hAnsi="Book Antiqua"/>
        <w:i/>
        <w:sz w:val="22"/>
        <w:szCs w:val="22"/>
      </w:rPr>
      <w:t xml:space="preserve"> </w:t>
    </w: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2A085D">
      <w:rPr>
        <w:rFonts w:ascii="Book Antiqua" w:hAnsi="Book Antiqua"/>
        <w:i/>
        <w:noProof/>
        <w:sz w:val="22"/>
        <w:szCs w:val="22"/>
      </w:rPr>
      <w:t>67</w:t>
    </w:r>
    <w:r w:rsidRPr="00573935">
      <w:rPr>
        <w:rFonts w:ascii="Book Antiqua" w:hAnsi="Book Antiqua"/>
        <w:i/>
        <w:noProof/>
        <w:sz w:val="22"/>
        <w:szCs w:val="22"/>
      </w:rPr>
      <w:fldChar w:fldCharType="end"/>
    </w:r>
  </w:p>
  <w:p w:rsidR="00767BB0" w:rsidRDefault="00767B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767BB0" w:rsidRDefault="00767BB0" w:rsidP="004F208A">
        <w:pPr>
          <w:pStyle w:val="Footer"/>
          <w:ind w:right="-205"/>
        </w:pPr>
        <w:r>
          <w:rPr>
            <w:rFonts w:ascii="Book Antiqua" w:hAnsi="Book Antiqua"/>
            <w:i/>
            <w:sz w:val="22"/>
            <w:szCs w:val="22"/>
          </w:rPr>
          <w:t xml:space="preserve">  </w:t>
        </w:r>
        <w:r w:rsidR="004F208A">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Pr="00A26FE7">
          <w:rPr>
            <w:rFonts w:ascii="Book Antiqua" w:hAnsi="Book Antiqua"/>
            <w:i/>
            <w:szCs w:val="22"/>
          </w:rPr>
          <w:t xml:space="preserve">   </w:t>
        </w:r>
        <w:r w:rsidRPr="00A26FE7">
          <w:rPr>
            <w:rFonts w:ascii="Book Antiqua" w:hAnsi="Book Antiqua"/>
            <w:i/>
            <w:szCs w:val="22"/>
          </w:rPr>
          <w:fldChar w:fldCharType="begin"/>
        </w:r>
        <w:r w:rsidRPr="00A26FE7">
          <w:rPr>
            <w:rFonts w:ascii="Book Antiqua" w:hAnsi="Book Antiqua"/>
            <w:i/>
            <w:szCs w:val="22"/>
          </w:rPr>
          <w:instrText xml:space="preserve"> PAGE   \* MERGEFORMAT </w:instrText>
        </w:r>
        <w:r w:rsidRPr="00A26FE7">
          <w:rPr>
            <w:rFonts w:ascii="Book Antiqua" w:hAnsi="Book Antiqua"/>
            <w:i/>
            <w:szCs w:val="22"/>
          </w:rPr>
          <w:fldChar w:fldCharType="separate"/>
        </w:r>
        <w:r w:rsidR="002A085D">
          <w:rPr>
            <w:rFonts w:ascii="Book Antiqua" w:hAnsi="Book Antiqua"/>
            <w:i/>
            <w:noProof/>
            <w:szCs w:val="22"/>
          </w:rPr>
          <w:t>62</w:t>
        </w:r>
        <w:r w:rsidRPr="00A26FE7">
          <w:rPr>
            <w:rFonts w:ascii="Book Antiqua" w:hAnsi="Book Antiqua"/>
            <w:i/>
            <w:noProof/>
            <w:szCs w:val="22"/>
          </w:rPr>
          <w:fldChar w:fldCharType="end"/>
        </w:r>
        <w:r>
          <w:t xml:space="preserve"> </w:t>
        </w:r>
      </w:p>
    </w:sdtContent>
  </w:sdt>
  <w:p w:rsidR="00767BB0" w:rsidRPr="00750B35" w:rsidRDefault="00767BB0">
    <w:pPr>
      <w:pStyle w:val="Footer"/>
      <w:rPr>
        <w:rFonts w:ascii="Book Antiqua" w:hAnsi="Book Antiqua"/>
        <w:sz w:val="22"/>
      </w:rPr>
    </w:pPr>
  </w:p>
  <w:p w:rsidR="00767BB0" w:rsidRDefault="00767B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D18" w:rsidRDefault="00550D18" w:rsidP="008E5564">
      <w:r>
        <w:separator/>
      </w:r>
    </w:p>
  </w:footnote>
  <w:footnote w:type="continuationSeparator" w:id="0">
    <w:p w:rsidR="00550D18" w:rsidRDefault="00550D18"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B0" w:rsidRDefault="00767BB0">
    <w:pPr>
      <w:pStyle w:val="Header"/>
    </w:pPr>
  </w:p>
  <w:p w:rsidR="00767BB0" w:rsidRDefault="00767BB0">
    <w:pPr>
      <w:pStyle w:val="Header"/>
      <w:rPr>
        <w:rFonts w:ascii="Book Antiqua" w:hAnsi="Book Antiqua"/>
      </w:rPr>
    </w:pPr>
  </w:p>
  <w:p w:rsidR="00767BB0" w:rsidRPr="003710D0" w:rsidRDefault="00767BB0">
    <w:pPr>
      <w:pStyle w:val="Header"/>
      <w:rPr>
        <w:rFonts w:ascii="Book Antiqua" w:hAnsi="Book Antiqua"/>
        <w:i/>
        <w:sz w:val="22"/>
        <w:szCs w:val="22"/>
      </w:rPr>
    </w:pPr>
  </w:p>
  <w:p w:rsidR="00767BB0" w:rsidRDefault="00767B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B0" w:rsidRDefault="00767BB0" w:rsidP="0075198A">
    <w:pPr>
      <w:pStyle w:val="Header"/>
      <w:rPr>
        <w:rFonts w:asciiTheme="majorBidi" w:hAnsiTheme="majorBidi" w:cstheme="majorBidi"/>
        <w:i/>
        <w:iCs/>
        <w:sz w:val="22"/>
        <w:szCs w:val="22"/>
      </w:rPr>
    </w:pPr>
  </w:p>
  <w:p w:rsidR="00767BB0" w:rsidRDefault="00767BB0" w:rsidP="0075198A">
    <w:pPr>
      <w:pStyle w:val="Header"/>
      <w:rPr>
        <w:rFonts w:asciiTheme="majorBidi" w:hAnsiTheme="majorBidi" w:cstheme="majorBidi"/>
        <w:i/>
        <w:iCs/>
        <w:sz w:val="22"/>
        <w:szCs w:val="22"/>
      </w:rPr>
    </w:pPr>
  </w:p>
  <w:p w:rsidR="00767BB0" w:rsidRPr="00A47D0F" w:rsidRDefault="00767BB0" w:rsidP="00A47D0F">
    <w:pPr>
      <w:pStyle w:val="Header"/>
      <w:jc w:val="center"/>
      <w:rPr>
        <w:i/>
      </w:rPr>
    </w:pPr>
  </w:p>
  <w:p w:rsidR="00767BB0" w:rsidRDefault="00767B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B0" w:rsidRDefault="00767BB0">
    <w:pPr>
      <w:pStyle w:val="Header"/>
    </w:pPr>
  </w:p>
  <w:p w:rsidR="00767BB0" w:rsidRDefault="00767BB0">
    <w:pPr>
      <w:pStyle w:val="Header"/>
    </w:pPr>
  </w:p>
  <w:p w:rsidR="00767BB0" w:rsidRDefault="00767BB0">
    <w:pPr>
      <w:pStyle w:val="Header"/>
    </w:pPr>
  </w:p>
  <w:p w:rsidR="00767BB0" w:rsidRDefault="00767BB0">
    <w:pPr>
      <w:pStyle w:val="Header"/>
    </w:pPr>
  </w:p>
  <w:p w:rsidR="00767BB0" w:rsidRDefault="00767B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61332"/>
    <w:multiLevelType w:val="hybridMultilevel"/>
    <w:tmpl w:val="68388C00"/>
    <w:lvl w:ilvl="0" w:tplc="19FC563E">
      <w:start w:val="1"/>
      <w:numFmt w:val="lowerLetter"/>
      <w:lvlText w:val="%1)"/>
      <w:lvlJc w:val="left"/>
      <w:pPr>
        <w:ind w:left="927" w:hanging="360"/>
      </w:pPr>
      <w:rPr>
        <w:rFonts w:eastAsia="Calibri" w:hint="default"/>
      </w:rPr>
    </w:lvl>
    <w:lvl w:ilvl="1" w:tplc="7E20F0A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4">
    <w:nsid w:val="74790F15"/>
    <w:multiLevelType w:val="multilevel"/>
    <w:tmpl w:val="B114D29E"/>
    <w:lvl w:ilvl="0">
      <w:start w:val="1"/>
      <w:numFmt w:val="decimal"/>
      <w:lvlText w:val="%1."/>
      <w:lvlJc w:val="left"/>
      <w:pPr>
        <w:ind w:left="390" w:hanging="390"/>
      </w:pPr>
      <w:rPr>
        <w:rFonts w:ascii="Arial" w:eastAsia="Times New Roman" w:hAnsi="Arial" w:cs="Arial"/>
      </w:rPr>
    </w:lvl>
    <w:lvl w:ilvl="1">
      <w:start w:val="2"/>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218E1"/>
    <w:rsid w:val="00032708"/>
    <w:rsid w:val="000660FA"/>
    <w:rsid w:val="0007554A"/>
    <w:rsid w:val="00095448"/>
    <w:rsid w:val="000F5715"/>
    <w:rsid w:val="00102927"/>
    <w:rsid w:val="00117352"/>
    <w:rsid w:val="00142049"/>
    <w:rsid w:val="00164451"/>
    <w:rsid w:val="001675A1"/>
    <w:rsid w:val="00180F54"/>
    <w:rsid w:val="00197721"/>
    <w:rsid w:val="001D25E7"/>
    <w:rsid w:val="001F1B6B"/>
    <w:rsid w:val="0020794E"/>
    <w:rsid w:val="002723C6"/>
    <w:rsid w:val="002965F0"/>
    <w:rsid w:val="002A085D"/>
    <w:rsid w:val="002B029B"/>
    <w:rsid w:val="002C0151"/>
    <w:rsid w:val="002C16D7"/>
    <w:rsid w:val="002F24BF"/>
    <w:rsid w:val="0030593F"/>
    <w:rsid w:val="0036050E"/>
    <w:rsid w:val="003710D0"/>
    <w:rsid w:val="00391711"/>
    <w:rsid w:val="003B6505"/>
    <w:rsid w:val="003C24BA"/>
    <w:rsid w:val="003F2FB9"/>
    <w:rsid w:val="00416B4A"/>
    <w:rsid w:val="00434B5A"/>
    <w:rsid w:val="0043749E"/>
    <w:rsid w:val="00437AA1"/>
    <w:rsid w:val="0044138A"/>
    <w:rsid w:val="0045559D"/>
    <w:rsid w:val="004832E0"/>
    <w:rsid w:val="004A2D46"/>
    <w:rsid w:val="004B14C3"/>
    <w:rsid w:val="004C6112"/>
    <w:rsid w:val="004F208A"/>
    <w:rsid w:val="005023FC"/>
    <w:rsid w:val="005370FE"/>
    <w:rsid w:val="005405D8"/>
    <w:rsid w:val="00543A4A"/>
    <w:rsid w:val="00550D18"/>
    <w:rsid w:val="00573935"/>
    <w:rsid w:val="00576CAC"/>
    <w:rsid w:val="005A2E8C"/>
    <w:rsid w:val="005A5C4E"/>
    <w:rsid w:val="005A78EC"/>
    <w:rsid w:val="005B1BC6"/>
    <w:rsid w:val="005D1B19"/>
    <w:rsid w:val="005E3161"/>
    <w:rsid w:val="005E37E9"/>
    <w:rsid w:val="00605C6F"/>
    <w:rsid w:val="00623769"/>
    <w:rsid w:val="006247CF"/>
    <w:rsid w:val="006A2B24"/>
    <w:rsid w:val="006B455D"/>
    <w:rsid w:val="00700EBA"/>
    <w:rsid w:val="007132B0"/>
    <w:rsid w:val="00735154"/>
    <w:rsid w:val="00750B35"/>
    <w:rsid w:val="0075198A"/>
    <w:rsid w:val="00754390"/>
    <w:rsid w:val="0076429B"/>
    <w:rsid w:val="00767BB0"/>
    <w:rsid w:val="007871BE"/>
    <w:rsid w:val="007B3AAD"/>
    <w:rsid w:val="007C3B85"/>
    <w:rsid w:val="007D0486"/>
    <w:rsid w:val="0080077C"/>
    <w:rsid w:val="00817E3A"/>
    <w:rsid w:val="00851787"/>
    <w:rsid w:val="00861B25"/>
    <w:rsid w:val="008B1736"/>
    <w:rsid w:val="008E5564"/>
    <w:rsid w:val="008F5C74"/>
    <w:rsid w:val="008F6340"/>
    <w:rsid w:val="009066B4"/>
    <w:rsid w:val="009320FC"/>
    <w:rsid w:val="0094335F"/>
    <w:rsid w:val="009931B8"/>
    <w:rsid w:val="009A47F3"/>
    <w:rsid w:val="009C0F05"/>
    <w:rsid w:val="00A11709"/>
    <w:rsid w:val="00A1587F"/>
    <w:rsid w:val="00A20582"/>
    <w:rsid w:val="00A25B9B"/>
    <w:rsid w:val="00A26FE7"/>
    <w:rsid w:val="00A47D0F"/>
    <w:rsid w:val="00A83AD3"/>
    <w:rsid w:val="00A85EE0"/>
    <w:rsid w:val="00AA2538"/>
    <w:rsid w:val="00AA41F7"/>
    <w:rsid w:val="00AC062A"/>
    <w:rsid w:val="00AC36AF"/>
    <w:rsid w:val="00AC4A2D"/>
    <w:rsid w:val="00AF078A"/>
    <w:rsid w:val="00B02B66"/>
    <w:rsid w:val="00B13D16"/>
    <w:rsid w:val="00B21CF7"/>
    <w:rsid w:val="00B2771E"/>
    <w:rsid w:val="00B32DAC"/>
    <w:rsid w:val="00B35FE8"/>
    <w:rsid w:val="00B90C11"/>
    <w:rsid w:val="00BF05B2"/>
    <w:rsid w:val="00BF1F1B"/>
    <w:rsid w:val="00C32738"/>
    <w:rsid w:val="00C564B8"/>
    <w:rsid w:val="00C576AE"/>
    <w:rsid w:val="00C7752A"/>
    <w:rsid w:val="00C836F8"/>
    <w:rsid w:val="00C919D7"/>
    <w:rsid w:val="00CB1B3D"/>
    <w:rsid w:val="00CB3BF5"/>
    <w:rsid w:val="00CD037E"/>
    <w:rsid w:val="00CD6AA6"/>
    <w:rsid w:val="00CF7C8F"/>
    <w:rsid w:val="00D070EF"/>
    <w:rsid w:val="00D118AB"/>
    <w:rsid w:val="00D54874"/>
    <w:rsid w:val="00D62DE3"/>
    <w:rsid w:val="00D773BE"/>
    <w:rsid w:val="00D932C0"/>
    <w:rsid w:val="00DA1C34"/>
    <w:rsid w:val="00E03BDB"/>
    <w:rsid w:val="00E13C66"/>
    <w:rsid w:val="00E24E09"/>
    <w:rsid w:val="00E26B0C"/>
    <w:rsid w:val="00E311E8"/>
    <w:rsid w:val="00E55DC2"/>
    <w:rsid w:val="00E9363F"/>
    <w:rsid w:val="00E959C2"/>
    <w:rsid w:val="00EC6B46"/>
    <w:rsid w:val="00EC6E8D"/>
    <w:rsid w:val="00F14556"/>
    <w:rsid w:val="00F14732"/>
    <w:rsid w:val="00F623B0"/>
    <w:rsid w:val="00F80B9F"/>
    <w:rsid w:val="00FE2FBF"/>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9726-2DE9-46DC-A521-7BA87F0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link w:val="Heading1Char"/>
    <w:uiPriority w:val="1"/>
    <w:qFormat/>
    <w:rsid w:val="0007554A"/>
    <w:pPr>
      <w:widowControl w:val="0"/>
      <w:autoSpaceDE w:val="0"/>
      <w:autoSpaceDN w:val="0"/>
      <w:ind w:left="25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3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paragraph" w:styleId="Title">
    <w:name w:val="Title"/>
    <w:basedOn w:val="Normal"/>
    <w:link w:val="TitleChar"/>
    <w:uiPriority w:val="1"/>
    <w:qFormat/>
    <w:rsid w:val="0076429B"/>
    <w:pPr>
      <w:widowControl w:val="0"/>
      <w:autoSpaceDE w:val="0"/>
      <w:autoSpaceDN w:val="0"/>
      <w:spacing w:before="158"/>
      <w:ind w:left="273" w:right="863" w:firstLine="1"/>
      <w:jc w:val="center"/>
    </w:pPr>
    <w:rPr>
      <w:b/>
      <w:bCs/>
      <w:sz w:val="24"/>
      <w:szCs w:val="24"/>
    </w:rPr>
  </w:style>
  <w:style w:type="character" w:customStyle="1" w:styleId="TitleChar">
    <w:name w:val="Title Char"/>
    <w:basedOn w:val="DefaultParagraphFont"/>
    <w:link w:val="Title"/>
    <w:uiPriority w:val="1"/>
    <w:rsid w:val="0076429B"/>
    <w:rPr>
      <w:rFonts w:eastAsia="Times New Roman" w:cs="Times New Roman"/>
      <w:b/>
      <w:bCs/>
      <w:szCs w:val="24"/>
    </w:rPr>
  </w:style>
  <w:style w:type="character" w:customStyle="1" w:styleId="Heading1Char">
    <w:name w:val="Heading 1 Char"/>
    <w:basedOn w:val="DefaultParagraphFont"/>
    <w:link w:val="Heading1"/>
    <w:uiPriority w:val="1"/>
    <w:rsid w:val="0007554A"/>
    <w:rPr>
      <w:rFonts w:eastAsia="Times New Roman" w:cs="Times New Roman"/>
      <w:b/>
      <w:bCs/>
      <w:szCs w:val="24"/>
    </w:rPr>
  </w:style>
  <w:style w:type="character" w:styleId="FollowedHyperlink">
    <w:name w:val="FollowedHyperlink"/>
    <w:basedOn w:val="DefaultParagraphFont"/>
    <w:uiPriority w:val="99"/>
    <w:semiHidden/>
    <w:unhideWhenUsed/>
    <w:rsid w:val="004B14C3"/>
    <w:rPr>
      <w:color w:val="800080" w:themeColor="followedHyperlink"/>
      <w:u w:val="single"/>
    </w:rPr>
  </w:style>
  <w:style w:type="paragraph" w:customStyle="1" w:styleId="Default">
    <w:name w:val="Default"/>
    <w:rsid w:val="00B13D16"/>
    <w:pPr>
      <w:autoSpaceDE w:val="0"/>
      <w:autoSpaceDN w:val="0"/>
      <w:adjustRightInd w:val="0"/>
      <w:spacing w:line="240" w:lineRule="auto"/>
    </w:pPr>
    <w:rPr>
      <w:rFonts w:cs="Times New Roman"/>
      <w:color w:val="000000"/>
      <w:szCs w:val="24"/>
    </w:rPr>
  </w:style>
  <w:style w:type="paragraph" w:styleId="HTMLPreformatted">
    <w:name w:val="HTML Preformatted"/>
    <w:basedOn w:val="Normal"/>
    <w:link w:val="HTMLPreformattedChar"/>
    <w:uiPriority w:val="99"/>
    <w:semiHidden/>
    <w:unhideWhenUsed/>
    <w:rsid w:val="00A8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A83AD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81816">
      <w:bodyDiv w:val="1"/>
      <w:marLeft w:val="0"/>
      <w:marRight w:val="0"/>
      <w:marTop w:val="0"/>
      <w:marBottom w:val="0"/>
      <w:divBdr>
        <w:top w:val="none" w:sz="0" w:space="0" w:color="auto"/>
        <w:left w:val="none" w:sz="0" w:space="0" w:color="auto"/>
        <w:bottom w:val="none" w:sz="0" w:space="0" w:color="auto"/>
        <w:right w:val="none" w:sz="0" w:space="0" w:color="auto"/>
      </w:divBdr>
    </w:div>
    <w:div w:id="17779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jou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20http://searchwo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journal.hamzanwadi.ac.id/index.php/j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8E761-7E53-4C47-8C1F-40940F5D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39</cp:revision>
  <cp:lastPrinted>2020-01-19T14:36:00Z</cp:lastPrinted>
  <dcterms:created xsi:type="dcterms:W3CDTF">2020-01-19T14:35:00Z</dcterms:created>
  <dcterms:modified xsi:type="dcterms:W3CDTF">2020-10-05T19:35:00Z</dcterms:modified>
</cp:coreProperties>
</file>